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FF34D" w14:textId="77777777" w:rsidR="002C0EBE" w:rsidRPr="00294A2C" w:rsidRDefault="00704A2D">
      <w:pPr>
        <w:rPr>
          <w:rFonts w:ascii="BIZ UDPゴシック" w:eastAsia="BIZ UDPゴシック" w:hAnsi="BIZ UDPゴシック"/>
          <w:sz w:val="20"/>
          <w:szCs w:val="20"/>
        </w:rPr>
      </w:pPr>
      <w:r w:rsidRPr="00294A2C">
        <w:rPr>
          <w:rFonts w:ascii="BIZ UDPゴシック" w:eastAsia="BIZ UDPゴシック" w:hAnsi="BIZ UDPゴシック" w:hint="eastAsia"/>
          <w:sz w:val="24"/>
        </w:rPr>
        <w:t>年間</w:t>
      </w:r>
      <w:r w:rsidR="008A0324" w:rsidRPr="00294A2C">
        <w:rPr>
          <w:rFonts w:ascii="BIZ UDPゴシック" w:eastAsia="BIZ UDPゴシック" w:hAnsi="BIZ UDPゴシック" w:hint="eastAsia"/>
          <w:sz w:val="24"/>
        </w:rPr>
        <w:t>指導</w:t>
      </w:r>
      <w:r w:rsidR="002C0EBE" w:rsidRPr="00294A2C">
        <w:rPr>
          <w:rFonts w:ascii="BIZ UDPゴシック" w:eastAsia="BIZ UDPゴシック" w:hAnsi="BIZ UDPゴシック" w:hint="eastAsia"/>
          <w:sz w:val="24"/>
        </w:rPr>
        <w:t>計画</w:t>
      </w:r>
      <w:r w:rsidRPr="00294A2C">
        <w:rPr>
          <w:rFonts w:ascii="BIZ UDPゴシック" w:eastAsia="BIZ UDPゴシック" w:hAnsi="BIZ UDPゴシック" w:hint="eastAsia"/>
          <w:sz w:val="20"/>
          <w:szCs w:val="20"/>
        </w:rPr>
        <w:t xml:space="preserve">　(3</w:t>
      </w:r>
      <w:r w:rsidR="002C0EBE" w:rsidRPr="00294A2C">
        <w:rPr>
          <w:rFonts w:ascii="BIZ UDPゴシック" w:eastAsia="BIZ UDPゴシック" w:hAnsi="BIZ UDPゴシック" w:hint="eastAsia"/>
          <w:sz w:val="20"/>
          <w:szCs w:val="20"/>
        </w:rPr>
        <w:t>単位</w:t>
      </w:r>
      <w:r w:rsidRPr="00294A2C">
        <w:rPr>
          <w:rFonts w:ascii="BIZ UDPゴシック" w:eastAsia="BIZ UDPゴシック" w:hAnsi="BIZ UDPゴシック" w:hint="eastAsia"/>
          <w:sz w:val="20"/>
          <w:szCs w:val="20"/>
        </w:rPr>
        <w:t>)</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60"/>
        <w:gridCol w:w="13"/>
        <w:gridCol w:w="2551"/>
        <w:gridCol w:w="567"/>
        <w:gridCol w:w="851"/>
        <w:gridCol w:w="850"/>
        <w:gridCol w:w="1985"/>
        <w:gridCol w:w="567"/>
      </w:tblGrid>
      <w:tr w:rsidR="00643CA7" w:rsidRPr="008E2F3B" w14:paraId="2156DB1E" w14:textId="77777777" w:rsidTr="001D6433">
        <w:trPr>
          <w:cantSplit/>
          <w:trHeight w:val="270"/>
        </w:trPr>
        <w:tc>
          <w:tcPr>
            <w:tcW w:w="408" w:type="dxa"/>
            <w:vMerge w:val="restart"/>
            <w:vAlign w:val="center"/>
          </w:tcPr>
          <w:p w14:paraId="4EF598C1" w14:textId="77777777" w:rsidR="00643CA7" w:rsidRPr="008E2F3B" w:rsidRDefault="00643CA7" w:rsidP="00294A2C">
            <w:pPr>
              <w:spacing w:line="300" w:lineRule="exact"/>
              <w:jc w:val="left"/>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課</w:t>
            </w:r>
          </w:p>
        </w:tc>
        <w:tc>
          <w:tcPr>
            <w:tcW w:w="1473" w:type="dxa"/>
            <w:gridSpan w:val="2"/>
            <w:vMerge w:val="restart"/>
            <w:vAlign w:val="center"/>
          </w:tcPr>
          <w:p w14:paraId="3EF1FE67" w14:textId="77777777" w:rsidR="00643CA7" w:rsidRPr="008E2F3B" w:rsidRDefault="00643CA7" w:rsidP="00294A2C">
            <w:pPr>
              <w:spacing w:line="30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タイトル</w:t>
            </w:r>
          </w:p>
        </w:tc>
        <w:tc>
          <w:tcPr>
            <w:tcW w:w="2551" w:type="dxa"/>
            <w:vMerge w:val="restart"/>
            <w:vAlign w:val="center"/>
          </w:tcPr>
          <w:p w14:paraId="64B98A89" w14:textId="77777777" w:rsidR="00643CA7" w:rsidRPr="008E2F3B" w:rsidRDefault="00643CA7" w:rsidP="00294A2C">
            <w:pPr>
              <w:spacing w:line="30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内　　容</w:t>
            </w:r>
          </w:p>
        </w:tc>
        <w:tc>
          <w:tcPr>
            <w:tcW w:w="4253" w:type="dxa"/>
            <w:gridSpan w:val="4"/>
            <w:vAlign w:val="center"/>
          </w:tcPr>
          <w:p w14:paraId="3D0490CC" w14:textId="77777777" w:rsidR="00643CA7" w:rsidRPr="008E2F3B" w:rsidRDefault="00643CA7" w:rsidP="00294A2C">
            <w:pPr>
              <w:spacing w:line="30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学習指導要領との対照</w:t>
            </w:r>
          </w:p>
        </w:tc>
        <w:tc>
          <w:tcPr>
            <w:tcW w:w="567" w:type="dxa"/>
            <w:vMerge w:val="restart"/>
            <w:vAlign w:val="center"/>
          </w:tcPr>
          <w:p w14:paraId="7333B294" w14:textId="77777777" w:rsidR="00643CA7" w:rsidRPr="008E2F3B" w:rsidRDefault="00643CA7" w:rsidP="00294A2C">
            <w:pPr>
              <w:spacing w:line="30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配当時間</w:t>
            </w:r>
          </w:p>
        </w:tc>
      </w:tr>
      <w:tr w:rsidR="00643CA7" w:rsidRPr="008E2F3B" w14:paraId="19FFD83C" w14:textId="77777777" w:rsidTr="001D6433">
        <w:trPr>
          <w:cantSplit/>
          <w:trHeight w:val="64"/>
        </w:trPr>
        <w:tc>
          <w:tcPr>
            <w:tcW w:w="408" w:type="dxa"/>
            <w:vMerge/>
            <w:vAlign w:val="center"/>
          </w:tcPr>
          <w:p w14:paraId="1C20D169" w14:textId="77777777" w:rsidR="00643CA7" w:rsidRPr="008E2F3B" w:rsidRDefault="00643CA7" w:rsidP="00294A2C">
            <w:pPr>
              <w:spacing w:line="300" w:lineRule="exact"/>
              <w:jc w:val="left"/>
              <w:rPr>
                <w:rFonts w:ascii="BIZ UDPゴシック" w:eastAsia="BIZ UDPゴシック" w:hAnsi="BIZ UDPゴシック"/>
                <w:sz w:val="18"/>
                <w:szCs w:val="18"/>
              </w:rPr>
            </w:pPr>
          </w:p>
        </w:tc>
        <w:tc>
          <w:tcPr>
            <w:tcW w:w="1473" w:type="dxa"/>
            <w:gridSpan w:val="2"/>
            <w:vMerge/>
            <w:vAlign w:val="center"/>
          </w:tcPr>
          <w:p w14:paraId="320E75DF" w14:textId="77777777" w:rsidR="00643CA7" w:rsidRPr="008E2F3B" w:rsidRDefault="00643CA7" w:rsidP="00294A2C">
            <w:pPr>
              <w:spacing w:line="300" w:lineRule="exact"/>
              <w:jc w:val="left"/>
              <w:rPr>
                <w:rFonts w:ascii="BIZ UDPゴシック" w:eastAsia="BIZ UDPゴシック" w:hAnsi="BIZ UDPゴシック"/>
                <w:sz w:val="18"/>
                <w:szCs w:val="18"/>
              </w:rPr>
            </w:pPr>
          </w:p>
        </w:tc>
        <w:tc>
          <w:tcPr>
            <w:tcW w:w="2551" w:type="dxa"/>
            <w:vMerge/>
            <w:vAlign w:val="center"/>
          </w:tcPr>
          <w:p w14:paraId="6FCCC5D9" w14:textId="77777777" w:rsidR="00643CA7" w:rsidRPr="008E2F3B" w:rsidRDefault="00643CA7" w:rsidP="00294A2C">
            <w:pPr>
              <w:spacing w:line="300" w:lineRule="exact"/>
              <w:jc w:val="center"/>
              <w:rPr>
                <w:rFonts w:ascii="BIZ UDPゴシック" w:eastAsia="BIZ UDPゴシック" w:hAnsi="BIZ UDPゴシック"/>
                <w:sz w:val="18"/>
                <w:szCs w:val="18"/>
              </w:rPr>
            </w:pPr>
          </w:p>
        </w:tc>
        <w:tc>
          <w:tcPr>
            <w:tcW w:w="567" w:type="dxa"/>
            <w:vMerge w:val="restart"/>
            <w:vAlign w:val="center"/>
          </w:tcPr>
          <w:p w14:paraId="1DCF0DDF" w14:textId="77777777" w:rsidR="00643CA7" w:rsidRPr="008E2F3B" w:rsidRDefault="00643CA7" w:rsidP="00294A2C">
            <w:pPr>
              <w:spacing w:line="30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(1)</w:t>
            </w:r>
          </w:p>
          <w:p w14:paraId="2B53D730" w14:textId="77777777" w:rsidR="00643CA7" w:rsidRPr="008E2F3B" w:rsidRDefault="00643CA7" w:rsidP="00294A2C">
            <w:pPr>
              <w:spacing w:line="300" w:lineRule="exact"/>
              <w:jc w:val="left"/>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知識及び技能</w:t>
            </w:r>
          </w:p>
        </w:tc>
        <w:tc>
          <w:tcPr>
            <w:tcW w:w="3686" w:type="dxa"/>
            <w:gridSpan w:val="3"/>
            <w:vAlign w:val="center"/>
          </w:tcPr>
          <w:p w14:paraId="4A732899" w14:textId="1766B020" w:rsidR="00643CA7" w:rsidRPr="008E2F3B" w:rsidRDefault="002A14E5" w:rsidP="00294A2C">
            <w:pPr>
              <w:widowControl/>
              <w:spacing w:line="30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思考力・判断</w:t>
            </w:r>
            <w:r w:rsidR="00643CA7" w:rsidRPr="008E2F3B">
              <w:rPr>
                <w:rFonts w:ascii="BIZ UDPゴシック" w:eastAsia="BIZ UDPゴシック" w:hAnsi="BIZ UDPゴシック" w:hint="eastAsia"/>
                <w:sz w:val="18"/>
                <w:szCs w:val="18"/>
              </w:rPr>
              <w:t>力・</w:t>
            </w:r>
            <w:r>
              <w:rPr>
                <w:rFonts w:ascii="BIZ UDPゴシック" w:eastAsia="BIZ UDPゴシック" w:hAnsi="BIZ UDPゴシック" w:hint="eastAsia"/>
                <w:sz w:val="18"/>
                <w:szCs w:val="18"/>
              </w:rPr>
              <w:t>表現</w:t>
            </w:r>
            <w:r w:rsidR="00643CA7" w:rsidRPr="008E2F3B">
              <w:rPr>
                <w:rFonts w:ascii="BIZ UDPゴシック" w:eastAsia="BIZ UDPゴシック" w:hAnsi="BIZ UDPゴシック" w:hint="eastAsia"/>
                <w:sz w:val="18"/>
                <w:szCs w:val="18"/>
              </w:rPr>
              <w:t>力</w:t>
            </w:r>
          </w:p>
        </w:tc>
        <w:tc>
          <w:tcPr>
            <w:tcW w:w="567" w:type="dxa"/>
            <w:vMerge/>
          </w:tcPr>
          <w:p w14:paraId="3EE95F75" w14:textId="77777777" w:rsidR="00643CA7" w:rsidRPr="008E2F3B" w:rsidRDefault="00643CA7" w:rsidP="00294A2C">
            <w:pPr>
              <w:widowControl/>
              <w:spacing w:line="300" w:lineRule="exact"/>
              <w:jc w:val="center"/>
              <w:rPr>
                <w:rFonts w:ascii="BIZ UDPゴシック" w:eastAsia="BIZ UDPゴシック" w:hAnsi="BIZ UDPゴシック"/>
                <w:sz w:val="18"/>
                <w:szCs w:val="18"/>
              </w:rPr>
            </w:pPr>
          </w:p>
        </w:tc>
      </w:tr>
      <w:tr w:rsidR="00643CA7" w:rsidRPr="008E2F3B" w14:paraId="6D932A25" w14:textId="77777777" w:rsidTr="001D6433">
        <w:trPr>
          <w:cantSplit/>
          <w:trHeight w:val="365"/>
        </w:trPr>
        <w:tc>
          <w:tcPr>
            <w:tcW w:w="408" w:type="dxa"/>
            <w:vMerge/>
            <w:vAlign w:val="center"/>
          </w:tcPr>
          <w:p w14:paraId="07172947" w14:textId="77777777" w:rsidR="00643CA7" w:rsidRPr="008E2F3B" w:rsidRDefault="00643CA7" w:rsidP="00294A2C">
            <w:pPr>
              <w:spacing w:line="300" w:lineRule="exact"/>
              <w:jc w:val="left"/>
              <w:rPr>
                <w:rFonts w:ascii="BIZ UDPゴシック" w:eastAsia="BIZ UDPゴシック" w:hAnsi="BIZ UDPゴシック"/>
                <w:sz w:val="18"/>
                <w:szCs w:val="18"/>
              </w:rPr>
            </w:pPr>
          </w:p>
        </w:tc>
        <w:tc>
          <w:tcPr>
            <w:tcW w:w="1473" w:type="dxa"/>
            <w:gridSpan w:val="2"/>
            <w:vMerge/>
            <w:vAlign w:val="center"/>
          </w:tcPr>
          <w:p w14:paraId="1E97341B" w14:textId="77777777" w:rsidR="00643CA7" w:rsidRPr="008E2F3B" w:rsidRDefault="00643CA7" w:rsidP="00294A2C">
            <w:pPr>
              <w:spacing w:line="300" w:lineRule="exact"/>
              <w:jc w:val="left"/>
              <w:rPr>
                <w:rFonts w:ascii="BIZ UDPゴシック" w:eastAsia="BIZ UDPゴシック" w:hAnsi="BIZ UDPゴシック"/>
                <w:sz w:val="18"/>
                <w:szCs w:val="18"/>
              </w:rPr>
            </w:pPr>
          </w:p>
        </w:tc>
        <w:tc>
          <w:tcPr>
            <w:tcW w:w="2551" w:type="dxa"/>
            <w:vMerge/>
            <w:vAlign w:val="center"/>
          </w:tcPr>
          <w:p w14:paraId="29B6A2D6" w14:textId="77777777" w:rsidR="00643CA7" w:rsidRPr="008E2F3B" w:rsidRDefault="00643CA7" w:rsidP="00294A2C">
            <w:pPr>
              <w:spacing w:line="300" w:lineRule="exact"/>
              <w:jc w:val="center"/>
              <w:rPr>
                <w:rFonts w:ascii="BIZ UDPゴシック" w:eastAsia="BIZ UDPゴシック" w:hAnsi="BIZ UDPゴシック"/>
                <w:sz w:val="18"/>
                <w:szCs w:val="18"/>
              </w:rPr>
            </w:pPr>
          </w:p>
        </w:tc>
        <w:tc>
          <w:tcPr>
            <w:tcW w:w="567" w:type="dxa"/>
            <w:vMerge/>
            <w:vAlign w:val="center"/>
          </w:tcPr>
          <w:p w14:paraId="5E91B9F7" w14:textId="77777777" w:rsidR="00643CA7" w:rsidRPr="008E2F3B" w:rsidRDefault="00643CA7" w:rsidP="00294A2C">
            <w:pPr>
              <w:spacing w:line="300" w:lineRule="exact"/>
              <w:jc w:val="center"/>
              <w:rPr>
                <w:rFonts w:ascii="BIZ UDPゴシック" w:eastAsia="BIZ UDPゴシック" w:hAnsi="BIZ UDPゴシック"/>
                <w:sz w:val="18"/>
                <w:szCs w:val="18"/>
              </w:rPr>
            </w:pPr>
          </w:p>
        </w:tc>
        <w:tc>
          <w:tcPr>
            <w:tcW w:w="851" w:type="dxa"/>
            <w:vMerge w:val="restart"/>
            <w:vAlign w:val="center"/>
          </w:tcPr>
          <w:p w14:paraId="17982AD9" w14:textId="0C39FF57" w:rsidR="002B5AAE" w:rsidRPr="008E2F3B" w:rsidRDefault="00643CA7" w:rsidP="00294A2C">
            <w:pPr>
              <w:spacing w:line="30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(２)</w:t>
            </w:r>
            <w:r w:rsidR="002B5AAE" w:rsidRPr="008E2F3B">
              <w:rPr>
                <w:rFonts w:ascii="BIZ UDPゴシック" w:eastAsia="BIZ UDPゴシック" w:hAnsi="BIZ UDPゴシック" w:hint="eastAsia"/>
                <w:sz w:val="18"/>
                <w:szCs w:val="18"/>
              </w:rPr>
              <w:t>情報整理・表現</w:t>
            </w:r>
          </w:p>
        </w:tc>
        <w:tc>
          <w:tcPr>
            <w:tcW w:w="2835" w:type="dxa"/>
            <w:gridSpan w:val="2"/>
            <w:vAlign w:val="center"/>
          </w:tcPr>
          <w:p w14:paraId="43B092CF" w14:textId="77777777" w:rsidR="00643CA7" w:rsidRPr="008E2F3B" w:rsidRDefault="00643CA7" w:rsidP="00294A2C">
            <w:pPr>
              <w:widowControl/>
              <w:spacing w:line="300" w:lineRule="exact"/>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(３)</w:t>
            </w:r>
            <w:r w:rsidR="002B5AAE" w:rsidRPr="008E2F3B">
              <w:rPr>
                <w:rFonts w:ascii="BIZ UDPゴシック" w:eastAsia="BIZ UDPゴシック" w:hAnsi="BIZ UDPゴシック" w:hint="eastAsia"/>
                <w:sz w:val="18"/>
                <w:szCs w:val="18"/>
              </w:rPr>
              <w:t>言語活動及び言語の働き</w:t>
            </w:r>
          </w:p>
        </w:tc>
        <w:tc>
          <w:tcPr>
            <w:tcW w:w="567" w:type="dxa"/>
            <w:vMerge/>
          </w:tcPr>
          <w:p w14:paraId="67FCF014" w14:textId="77777777" w:rsidR="00643CA7" w:rsidRPr="008E2F3B" w:rsidRDefault="00643CA7" w:rsidP="00294A2C">
            <w:pPr>
              <w:widowControl/>
              <w:spacing w:line="300" w:lineRule="exact"/>
              <w:jc w:val="center"/>
              <w:rPr>
                <w:rFonts w:ascii="BIZ UDPゴシック" w:eastAsia="BIZ UDPゴシック" w:hAnsi="BIZ UDPゴシック"/>
                <w:sz w:val="18"/>
                <w:szCs w:val="18"/>
              </w:rPr>
            </w:pPr>
          </w:p>
        </w:tc>
      </w:tr>
      <w:tr w:rsidR="00643CA7" w:rsidRPr="008E2F3B" w14:paraId="486DB970" w14:textId="77777777" w:rsidTr="001D6433">
        <w:trPr>
          <w:cantSplit/>
          <w:trHeight w:val="341"/>
        </w:trPr>
        <w:tc>
          <w:tcPr>
            <w:tcW w:w="408" w:type="dxa"/>
            <w:vMerge/>
            <w:vAlign w:val="center"/>
          </w:tcPr>
          <w:p w14:paraId="41C4C973" w14:textId="77777777" w:rsidR="00643CA7" w:rsidRPr="008E2F3B" w:rsidRDefault="00643CA7" w:rsidP="00294A2C">
            <w:pPr>
              <w:spacing w:line="300" w:lineRule="exact"/>
              <w:jc w:val="left"/>
              <w:rPr>
                <w:rFonts w:ascii="BIZ UDPゴシック" w:eastAsia="BIZ UDPゴシック" w:hAnsi="BIZ UDPゴシック"/>
                <w:sz w:val="18"/>
                <w:szCs w:val="18"/>
              </w:rPr>
            </w:pPr>
          </w:p>
        </w:tc>
        <w:tc>
          <w:tcPr>
            <w:tcW w:w="1473" w:type="dxa"/>
            <w:gridSpan w:val="2"/>
            <w:vMerge/>
            <w:vAlign w:val="center"/>
          </w:tcPr>
          <w:p w14:paraId="35710BEE" w14:textId="77777777" w:rsidR="00643CA7" w:rsidRPr="008E2F3B" w:rsidRDefault="00643CA7" w:rsidP="00294A2C">
            <w:pPr>
              <w:spacing w:line="300" w:lineRule="exact"/>
              <w:jc w:val="left"/>
              <w:rPr>
                <w:rFonts w:ascii="BIZ UDPゴシック" w:eastAsia="BIZ UDPゴシック" w:hAnsi="BIZ UDPゴシック"/>
                <w:sz w:val="18"/>
                <w:szCs w:val="18"/>
              </w:rPr>
            </w:pPr>
          </w:p>
        </w:tc>
        <w:tc>
          <w:tcPr>
            <w:tcW w:w="2551" w:type="dxa"/>
            <w:vMerge/>
            <w:vAlign w:val="center"/>
          </w:tcPr>
          <w:p w14:paraId="4CE38A6B" w14:textId="77777777" w:rsidR="00643CA7" w:rsidRPr="008E2F3B" w:rsidRDefault="00643CA7" w:rsidP="00294A2C">
            <w:pPr>
              <w:spacing w:line="300" w:lineRule="exact"/>
              <w:jc w:val="center"/>
              <w:rPr>
                <w:rFonts w:ascii="BIZ UDPゴシック" w:eastAsia="BIZ UDPゴシック" w:hAnsi="BIZ UDPゴシック"/>
                <w:sz w:val="18"/>
                <w:szCs w:val="18"/>
              </w:rPr>
            </w:pPr>
          </w:p>
        </w:tc>
        <w:tc>
          <w:tcPr>
            <w:tcW w:w="567" w:type="dxa"/>
            <w:vMerge/>
            <w:vAlign w:val="center"/>
          </w:tcPr>
          <w:p w14:paraId="5042065C" w14:textId="77777777" w:rsidR="00643CA7" w:rsidRPr="008E2F3B" w:rsidRDefault="00643CA7" w:rsidP="00294A2C">
            <w:pPr>
              <w:spacing w:line="300" w:lineRule="exact"/>
              <w:jc w:val="center"/>
              <w:rPr>
                <w:rFonts w:ascii="BIZ UDPゴシック" w:eastAsia="BIZ UDPゴシック" w:hAnsi="BIZ UDPゴシック"/>
                <w:sz w:val="18"/>
                <w:szCs w:val="18"/>
              </w:rPr>
            </w:pPr>
          </w:p>
        </w:tc>
        <w:tc>
          <w:tcPr>
            <w:tcW w:w="851" w:type="dxa"/>
            <w:vMerge/>
            <w:vAlign w:val="center"/>
          </w:tcPr>
          <w:p w14:paraId="0FFAC8F2" w14:textId="77777777" w:rsidR="00643CA7" w:rsidRPr="008E2F3B" w:rsidRDefault="00643CA7" w:rsidP="00294A2C">
            <w:pPr>
              <w:spacing w:line="300" w:lineRule="exact"/>
              <w:jc w:val="center"/>
              <w:rPr>
                <w:rFonts w:ascii="BIZ UDPゴシック" w:eastAsia="BIZ UDPゴシック" w:hAnsi="BIZ UDPゴシック"/>
                <w:sz w:val="18"/>
                <w:szCs w:val="18"/>
              </w:rPr>
            </w:pPr>
          </w:p>
        </w:tc>
        <w:tc>
          <w:tcPr>
            <w:tcW w:w="850" w:type="dxa"/>
            <w:vAlign w:val="center"/>
          </w:tcPr>
          <w:p w14:paraId="22FBB75E" w14:textId="77777777" w:rsidR="00643CA7" w:rsidRPr="008E2F3B" w:rsidRDefault="002B5AAE" w:rsidP="00294A2C">
            <w:pPr>
              <w:widowControl/>
              <w:spacing w:line="30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①言語活動</w:t>
            </w:r>
          </w:p>
        </w:tc>
        <w:tc>
          <w:tcPr>
            <w:tcW w:w="1985" w:type="dxa"/>
            <w:vAlign w:val="center"/>
          </w:tcPr>
          <w:p w14:paraId="2DB6679E" w14:textId="77777777" w:rsidR="00643CA7" w:rsidRPr="008E2F3B" w:rsidRDefault="002B5AAE" w:rsidP="00294A2C">
            <w:pPr>
              <w:widowControl/>
              <w:spacing w:line="30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②言語の働き</w:t>
            </w:r>
          </w:p>
        </w:tc>
        <w:tc>
          <w:tcPr>
            <w:tcW w:w="567" w:type="dxa"/>
            <w:vMerge/>
          </w:tcPr>
          <w:p w14:paraId="49B1E367" w14:textId="77777777" w:rsidR="00643CA7" w:rsidRPr="008E2F3B" w:rsidRDefault="00643CA7" w:rsidP="00294A2C">
            <w:pPr>
              <w:widowControl/>
              <w:spacing w:line="300" w:lineRule="exact"/>
              <w:jc w:val="center"/>
              <w:rPr>
                <w:rFonts w:ascii="BIZ UDPゴシック" w:eastAsia="BIZ UDPゴシック" w:hAnsi="BIZ UDPゴシック"/>
                <w:sz w:val="18"/>
                <w:szCs w:val="18"/>
              </w:rPr>
            </w:pPr>
          </w:p>
        </w:tc>
      </w:tr>
      <w:tr w:rsidR="00AE4BF1" w:rsidRPr="005421D7" w14:paraId="1D10B5A4" w14:textId="77777777" w:rsidTr="001D6433">
        <w:trPr>
          <w:trHeight w:val="571"/>
        </w:trPr>
        <w:tc>
          <w:tcPr>
            <w:tcW w:w="1881" w:type="dxa"/>
            <w:gridSpan w:val="3"/>
            <w:vAlign w:val="center"/>
          </w:tcPr>
          <w:p w14:paraId="346FE16B" w14:textId="77777777" w:rsidR="00AE4BF1" w:rsidRPr="008E2F3B" w:rsidRDefault="00AE4BF1" w:rsidP="00294A2C">
            <w:pPr>
              <w:widowControl/>
              <w:spacing w:line="300" w:lineRule="exact"/>
              <w:jc w:val="left"/>
              <w:rPr>
                <w:rFonts w:asciiTheme="majorHAnsi" w:eastAsia="游明朝" w:hAnsiTheme="majorHAnsi" w:cstheme="majorHAnsi"/>
                <w:sz w:val="18"/>
                <w:szCs w:val="18"/>
              </w:rPr>
            </w:pPr>
            <w:r w:rsidRPr="008E2F3B">
              <w:rPr>
                <w:rFonts w:asciiTheme="majorHAnsi" w:eastAsia="游明朝" w:hAnsiTheme="majorHAnsi" w:cstheme="majorHAnsi"/>
                <w:sz w:val="18"/>
                <w:szCs w:val="18"/>
              </w:rPr>
              <w:t>Tips for Learning English</w:t>
            </w:r>
          </w:p>
        </w:tc>
        <w:tc>
          <w:tcPr>
            <w:tcW w:w="2551" w:type="dxa"/>
            <w:vAlign w:val="center"/>
          </w:tcPr>
          <w:p w14:paraId="432796A5" w14:textId="17F08EB0" w:rsidR="00AE4BF1" w:rsidRPr="005421D7" w:rsidRDefault="006F7C57"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効果的な英語学習法の解説</w:t>
            </w:r>
          </w:p>
        </w:tc>
        <w:tc>
          <w:tcPr>
            <w:tcW w:w="567" w:type="dxa"/>
            <w:vAlign w:val="center"/>
          </w:tcPr>
          <w:p w14:paraId="60CB0A70" w14:textId="77777777" w:rsidR="00AE4BF1" w:rsidRPr="005421D7" w:rsidRDefault="00D96DBC" w:rsidP="00294A2C">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vAlign w:val="center"/>
          </w:tcPr>
          <w:p w14:paraId="685C4400" w14:textId="77777777" w:rsidR="00AE4BF1" w:rsidRPr="005421D7" w:rsidRDefault="00D96DBC" w:rsidP="00294A2C">
            <w:pPr>
              <w:spacing w:line="300" w:lineRule="exact"/>
              <w:rPr>
                <w:rFonts w:ascii="游明朝" w:eastAsia="游明朝" w:hAnsi="游明朝"/>
                <w:sz w:val="18"/>
                <w:szCs w:val="18"/>
              </w:rPr>
            </w:pPr>
            <w:r w:rsidRPr="005421D7">
              <w:rPr>
                <w:rFonts w:ascii="游明朝" w:eastAsia="游明朝" w:hAnsi="游明朝" w:hint="eastAsia"/>
                <w:sz w:val="18"/>
                <w:szCs w:val="18"/>
              </w:rPr>
              <w:t>ア</w:t>
            </w:r>
          </w:p>
        </w:tc>
        <w:tc>
          <w:tcPr>
            <w:tcW w:w="850" w:type="dxa"/>
            <w:vAlign w:val="center"/>
          </w:tcPr>
          <w:p w14:paraId="36A9A19F" w14:textId="77777777" w:rsidR="00AE4BF1" w:rsidRPr="005421D7" w:rsidRDefault="00D96DBC" w:rsidP="00294A2C">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アイウオ</w:t>
            </w:r>
          </w:p>
        </w:tc>
        <w:tc>
          <w:tcPr>
            <w:tcW w:w="1985" w:type="dxa"/>
            <w:vAlign w:val="center"/>
          </w:tcPr>
          <w:p w14:paraId="2DB2D8D2" w14:textId="51AB5834" w:rsidR="002B5AAE" w:rsidRPr="005421D7" w:rsidRDefault="002B5AAE"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働き：</w:t>
            </w:r>
            <w:r w:rsidR="00D66DF9" w:rsidRPr="005421D7">
              <w:rPr>
                <w:rFonts w:ascii="游明朝" w:eastAsia="游明朝" w:hAnsi="游明朝" w:hint="eastAsia"/>
                <w:sz w:val="18"/>
                <w:szCs w:val="18"/>
              </w:rPr>
              <w:t>(ｱ)(ｲ)(ｳ)(ｴ)(ｵ)</w:t>
            </w:r>
          </w:p>
        </w:tc>
        <w:tc>
          <w:tcPr>
            <w:tcW w:w="567" w:type="dxa"/>
            <w:vAlign w:val="center"/>
          </w:tcPr>
          <w:p w14:paraId="4134AE54" w14:textId="77777777" w:rsidR="00AE4BF1" w:rsidRPr="005421D7" w:rsidRDefault="00AE4BF1" w:rsidP="00294A2C">
            <w:pPr>
              <w:widowControl/>
              <w:spacing w:line="300" w:lineRule="exact"/>
              <w:jc w:val="center"/>
              <w:rPr>
                <w:rFonts w:ascii="游明朝" w:eastAsia="游明朝" w:hAnsi="游明朝"/>
                <w:sz w:val="18"/>
                <w:szCs w:val="18"/>
              </w:rPr>
            </w:pPr>
            <w:r w:rsidRPr="005421D7">
              <w:rPr>
                <w:rFonts w:ascii="游明朝" w:eastAsia="游明朝" w:hAnsi="游明朝"/>
                <w:sz w:val="18"/>
                <w:szCs w:val="18"/>
              </w:rPr>
              <w:t>0.5</w:t>
            </w:r>
          </w:p>
        </w:tc>
      </w:tr>
      <w:tr w:rsidR="00AE4BF1" w:rsidRPr="005421D7" w14:paraId="6C707C1D" w14:textId="77777777" w:rsidTr="001D6433">
        <w:trPr>
          <w:trHeight w:val="571"/>
        </w:trPr>
        <w:tc>
          <w:tcPr>
            <w:tcW w:w="408" w:type="dxa"/>
            <w:vAlign w:val="center"/>
          </w:tcPr>
          <w:p w14:paraId="2515285A" w14:textId="77777777" w:rsidR="00AE4BF1" w:rsidRPr="008E2F3B" w:rsidRDefault="00AE4BF1" w:rsidP="00294A2C">
            <w:pPr>
              <w:spacing w:line="300" w:lineRule="exact"/>
              <w:jc w:val="left"/>
              <w:rPr>
                <w:rFonts w:asciiTheme="majorHAnsi" w:eastAsia="游明朝" w:hAnsiTheme="majorHAnsi" w:cstheme="majorHAnsi"/>
                <w:sz w:val="18"/>
                <w:szCs w:val="18"/>
              </w:rPr>
            </w:pPr>
            <w:r w:rsidRPr="008E2F3B">
              <w:rPr>
                <w:rFonts w:asciiTheme="majorHAnsi" w:eastAsia="游明朝" w:hAnsiTheme="majorHAnsi" w:cstheme="majorHAnsi"/>
                <w:sz w:val="18"/>
                <w:szCs w:val="18"/>
              </w:rPr>
              <w:t>1</w:t>
            </w:r>
          </w:p>
        </w:tc>
        <w:tc>
          <w:tcPr>
            <w:tcW w:w="1473" w:type="dxa"/>
            <w:gridSpan w:val="2"/>
            <w:vAlign w:val="center"/>
          </w:tcPr>
          <w:p w14:paraId="37B9BB05" w14:textId="2540B475" w:rsidR="00584A95" w:rsidRPr="008E2F3B" w:rsidRDefault="00584A95" w:rsidP="00294A2C">
            <w:pPr>
              <w:widowControl/>
              <w:spacing w:line="300" w:lineRule="exact"/>
              <w:jc w:val="left"/>
              <w:rPr>
                <w:rFonts w:asciiTheme="majorHAnsi" w:eastAsia="游明朝" w:hAnsiTheme="majorHAnsi" w:cstheme="majorHAnsi" w:hint="eastAsia"/>
                <w:sz w:val="18"/>
                <w:szCs w:val="18"/>
              </w:rPr>
            </w:pPr>
            <w:r>
              <w:rPr>
                <w:rFonts w:asciiTheme="majorHAnsi" w:eastAsia="游明朝" w:hAnsiTheme="majorHAnsi" w:cstheme="majorHAnsi" w:hint="eastAsia"/>
                <w:sz w:val="18"/>
                <w:szCs w:val="18"/>
              </w:rPr>
              <w:t>Turning Over a New Leaf</w:t>
            </w:r>
          </w:p>
        </w:tc>
        <w:tc>
          <w:tcPr>
            <w:tcW w:w="2551" w:type="dxa"/>
            <w:vAlign w:val="center"/>
          </w:tcPr>
          <w:p w14:paraId="6B487CBD" w14:textId="351DFC91" w:rsidR="00AE4BF1" w:rsidRPr="005421D7" w:rsidRDefault="00AE4BF1"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&lt;</w:t>
            </w:r>
            <w:r w:rsidR="00584A95">
              <w:rPr>
                <w:rFonts w:ascii="游明朝" w:eastAsia="游明朝" w:hAnsi="游明朝" w:hint="eastAsia"/>
                <w:sz w:val="18"/>
                <w:szCs w:val="18"/>
              </w:rPr>
              <w:t>生き方・人生</w:t>
            </w:r>
            <w:r w:rsidRPr="005421D7">
              <w:rPr>
                <w:rFonts w:ascii="游明朝" w:eastAsia="游明朝" w:hAnsi="游明朝" w:hint="eastAsia"/>
                <w:sz w:val="18"/>
                <w:szCs w:val="18"/>
              </w:rPr>
              <w:t>&gt;</w:t>
            </w:r>
          </w:p>
          <w:p w14:paraId="5E481C3D" w14:textId="298061A3" w:rsidR="00AE4BF1" w:rsidRPr="005421D7" w:rsidRDefault="00584A95" w:rsidP="00294A2C">
            <w:pPr>
              <w:widowControl/>
              <w:spacing w:line="300" w:lineRule="exact"/>
              <w:rPr>
                <w:rFonts w:ascii="游明朝" w:eastAsia="游明朝" w:hAnsi="游明朝" w:hint="eastAsia"/>
                <w:sz w:val="18"/>
                <w:szCs w:val="18"/>
              </w:rPr>
            </w:pPr>
            <w:r>
              <w:rPr>
                <w:rFonts w:ascii="游明朝" w:eastAsia="游明朝" w:hAnsi="游明朝" w:hint="eastAsia"/>
                <w:sz w:val="18"/>
                <w:szCs w:val="18"/>
              </w:rPr>
              <w:t>テイラースウィフトが送る若者へのメッセージ</w:t>
            </w:r>
          </w:p>
        </w:tc>
        <w:tc>
          <w:tcPr>
            <w:tcW w:w="567" w:type="dxa"/>
            <w:vAlign w:val="center"/>
          </w:tcPr>
          <w:p w14:paraId="0F703684" w14:textId="77777777" w:rsidR="00AE4BF1" w:rsidRPr="005421D7" w:rsidRDefault="00D96DBC" w:rsidP="00294A2C">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vAlign w:val="center"/>
          </w:tcPr>
          <w:p w14:paraId="5EE81E13" w14:textId="77777777" w:rsidR="00AE4BF1" w:rsidRPr="005421D7" w:rsidRDefault="00D96DBC" w:rsidP="00294A2C">
            <w:pPr>
              <w:spacing w:line="300" w:lineRule="exact"/>
              <w:ind w:left="1"/>
              <w:rPr>
                <w:rFonts w:ascii="游明朝" w:eastAsia="游明朝" w:hAnsi="游明朝"/>
                <w:sz w:val="18"/>
                <w:szCs w:val="18"/>
              </w:rPr>
            </w:pPr>
            <w:r w:rsidRPr="005421D7">
              <w:rPr>
                <w:rFonts w:ascii="游明朝" w:eastAsia="游明朝" w:hAnsi="游明朝" w:hint="eastAsia"/>
                <w:sz w:val="18"/>
                <w:szCs w:val="18"/>
              </w:rPr>
              <w:t>アイウ</w:t>
            </w:r>
          </w:p>
        </w:tc>
        <w:tc>
          <w:tcPr>
            <w:tcW w:w="850" w:type="dxa"/>
            <w:vAlign w:val="center"/>
          </w:tcPr>
          <w:p w14:paraId="09D69A9E" w14:textId="77777777" w:rsidR="00AE4BF1" w:rsidRPr="005421D7" w:rsidRDefault="00D96DBC" w:rsidP="00294A2C">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アイウエオカ</w:t>
            </w:r>
          </w:p>
        </w:tc>
        <w:tc>
          <w:tcPr>
            <w:tcW w:w="1985" w:type="dxa"/>
            <w:vAlign w:val="center"/>
          </w:tcPr>
          <w:p w14:paraId="57F212ED" w14:textId="77777777" w:rsidR="00D66DF9" w:rsidRPr="005421D7" w:rsidRDefault="00D66DF9"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6EB91751" w14:textId="7CCCE3AA" w:rsidR="00AE4BF1" w:rsidRPr="005421D7" w:rsidRDefault="00D66DF9"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働き：(ｱ)(ｲ)(ｳ)(ｴ)(ｵ)</w:t>
            </w:r>
          </w:p>
        </w:tc>
        <w:tc>
          <w:tcPr>
            <w:tcW w:w="567" w:type="dxa"/>
            <w:vAlign w:val="center"/>
          </w:tcPr>
          <w:p w14:paraId="4DC07C61" w14:textId="77777777" w:rsidR="00AE4BF1" w:rsidRPr="005421D7" w:rsidRDefault="00AE4BF1" w:rsidP="00294A2C">
            <w:pPr>
              <w:widowControl/>
              <w:spacing w:line="300" w:lineRule="exact"/>
              <w:jc w:val="center"/>
              <w:rPr>
                <w:rFonts w:ascii="游明朝" w:eastAsia="游明朝" w:hAnsi="游明朝"/>
                <w:sz w:val="18"/>
                <w:szCs w:val="18"/>
              </w:rPr>
            </w:pPr>
            <w:r w:rsidRPr="005421D7">
              <w:rPr>
                <w:rFonts w:ascii="游明朝" w:eastAsia="游明朝" w:hAnsi="游明朝" w:hint="eastAsia"/>
                <w:sz w:val="18"/>
                <w:szCs w:val="18"/>
              </w:rPr>
              <w:t>8</w:t>
            </w:r>
          </w:p>
        </w:tc>
      </w:tr>
      <w:tr w:rsidR="00D96DBC" w:rsidRPr="005421D7" w14:paraId="51641025" w14:textId="77777777" w:rsidTr="001D6433">
        <w:trPr>
          <w:trHeight w:val="311"/>
        </w:trPr>
        <w:tc>
          <w:tcPr>
            <w:tcW w:w="408" w:type="dxa"/>
            <w:vAlign w:val="center"/>
          </w:tcPr>
          <w:p w14:paraId="32564D70" w14:textId="77777777" w:rsidR="00D96DBC" w:rsidRPr="008E2F3B" w:rsidRDefault="00D96DBC" w:rsidP="00294A2C">
            <w:pPr>
              <w:spacing w:line="300" w:lineRule="exact"/>
              <w:jc w:val="left"/>
              <w:rPr>
                <w:rFonts w:asciiTheme="majorHAnsi" w:eastAsia="游明朝" w:hAnsiTheme="majorHAnsi" w:cstheme="majorHAnsi"/>
                <w:sz w:val="18"/>
                <w:szCs w:val="18"/>
              </w:rPr>
            </w:pPr>
            <w:r w:rsidRPr="008E2F3B">
              <w:rPr>
                <w:rFonts w:asciiTheme="majorHAnsi" w:eastAsia="游明朝" w:hAnsiTheme="majorHAnsi" w:cstheme="majorHAnsi"/>
                <w:sz w:val="18"/>
                <w:szCs w:val="18"/>
              </w:rPr>
              <w:t>2</w:t>
            </w:r>
          </w:p>
        </w:tc>
        <w:tc>
          <w:tcPr>
            <w:tcW w:w="1473" w:type="dxa"/>
            <w:gridSpan w:val="2"/>
            <w:vAlign w:val="center"/>
          </w:tcPr>
          <w:p w14:paraId="33E5808E" w14:textId="77777777" w:rsidR="00D96DBC" w:rsidRPr="008E2F3B" w:rsidRDefault="00D96DBC" w:rsidP="00294A2C">
            <w:pPr>
              <w:widowControl/>
              <w:spacing w:line="300" w:lineRule="exact"/>
              <w:jc w:val="left"/>
              <w:rPr>
                <w:rFonts w:asciiTheme="majorHAnsi" w:eastAsia="游明朝" w:hAnsiTheme="majorHAnsi" w:cstheme="majorHAnsi"/>
                <w:sz w:val="18"/>
                <w:szCs w:val="18"/>
              </w:rPr>
            </w:pPr>
            <w:r w:rsidRPr="008E2F3B">
              <w:rPr>
                <w:rFonts w:asciiTheme="majorHAnsi" w:eastAsia="游明朝" w:hAnsiTheme="majorHAnsi" w:cstheme="majorHAnsi"/>
                <w:sz w:val="18"/>
                <w:szCs w:val="18"/>
              </w:rPr>
              <w:t>Love beyond Species</w:t>
            </w:r>
          </w:p>
        </w:tc>
        <w:tc>
          <w:tcPr>
            <w:tcW w:w="2551" w:type="dxa"/>
            <w:vAlign w:val="center"/>
          </w:tcPr>
          <w:p w14:paraId="06818A47" w14:textId="77777777" w:rsidR="00D96DBC" w:rsidRPr="005421D7" w:rsidRDefault="00D96DBC"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&lt;動物・友情&gt;</w:t>
            </w:r>
          </w:p>
          <w:p w14:paraId="32A26C3B" w14:textId="77777777" w:rsidR="00D96DBC" w:rsidRPr="005421D7" w:rsidRDefault="00D96DBC"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 xml:space="preserve">ライオンと人間の絆　</w:t>
            </w:r>
          </w:p>
          <w:p w14:paraId="1C1EF43E" w14:textId="77777777" w:rsidR="00D96DBC" w:rsidRPr="005421D7" w:rsidRDefault="00D96DBC"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200万人が見た感動の実話</w:t>
            </w:r>
          </w:p>
        </w:tc>
        <w:tc>
          <w:tcPr>
            <w:tcW w:w="567" w:type="dxa"/>
            <w:vAlign w:val="center"/>
          </w:tcPr>
          <w:p w14:paraId="6A8CBC12" w14:textId="77777777" w:rsidR="00D96DBC" w:rsidRPr="005421D7" w:rsidRDefault="00D96DBC" w:rsidP="00294A2C">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vAlign w:val="center"/>
          </w:tcPr>
          <w:p w14:paraId="3417FEAB" w14:textId="77777777" w:rsidR="00D96DBC" w:rsidRPr="005421D7" w:rsidRDefault="00D96DBC" w:rsidP="00294A2C">
            <w:pPr>
              <w:spacing w:line="300" w:lineRule="exact"/>
              <w:ind w:left="1"/>
              <w:rPr>
                <w:rFonts w:ascii="游明朝" w:eastAsia="游明朝" w:hAnsi="游明朝"/>
                <w:sz w:val="18"/>
                <w:szCs w:val="18"/>
              </w:rPr>
            </w:pPr>
            <w:r w:rsidRPr="005421D7">
              <w:rPr>
                <w:rFonts w:ascii="游明朝" w:eastAsia="游明朝" w:hAnsi="游明朝" w:hint="eastAsia"/>
                <w:sz w:val="18"/>
                <w:szCs w:val="18"/>
              </w:rPr>
              <w:t>アイウ</w:t>
            </w:r>
          </w:p>
        </w:tc>
        <w:tc>
          <w:tcPr>
            <w:tcW w:w="850" w:type="dxa"/>
            <w:vAlign w:val="center"/>
          </w:tcPr>
          <w:p w14:paraId="1791B0D4" w14:textId="77777777" w:rsidR="00D96DBC" w:rsidRPr="005421D7" w:rsidRDefault="00D96DBC" w:rsidP="00294A2C">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アイウエオカ</w:t>
            </w:r>
          </w:p>
        </w:tc>
        <w:tc>
          <w:tcPr>
            <w:tcW w:w="1985" w:type="dxa"/>
            <w:vAlign w:val="center"/>
          </w:tcPr>
          <w:p w14:paraId="5B46DB3B" w14:textId="77777777" w:rsidR="00D66DF9" w:rsidRPr="005421D7" w:rsidRDefault="00D66DF9"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74F7551B" w14:textId="4855449E" w:rsidR="00D96DBC" w:rsidRPr="005421D7" w:rsidRDefault="00D66DF9" w:rsidP="00294A2C">
            <w:pPr>
              <w:spacing w:line="300" w:lineRule="exact"/>
              <w:rPr>
                <w:rFonts w:ascii="游明朝" w:eastAsia="游明朝" w:hAnsi="游明朝"/>
                <w:sz w:val="18"/>
                <w:szCs w:val="18"/>
              </w:rPr>
            </w:pPr>
            <w:r w:rsidRPr="005421D7">
              <w:rPr>
                <w:rFonts w:ascii="游明朝" w:eastAsia="游明朝" w:hAnsi="游明朝" w:hint="eastAsia"/>
                <w:sz w:val="18"/>
                <w:szCs w:val="18"/>
              </w:rPr>
              <w:t>働き：(ｱ)(ｲ)(ｳ)(ｴ)(ｵ)</w:t>
            </w:r>
          </w:p>
        </w:tc>
        <w:tc>
          <w:tcPr>
            <w:tcW w:w="567" w:type="dxa"/>
            <w:vAlign w:val="center"/>
          </w:tcPr>
          <w:p w14:paraId="4F88E272" w14:textId="77777777" w:rsidR="00D96DBC" w:rsidRPr="005421D7" w:rsidRDefault="00D96DBC" w:rsidP="00294A2C">
            <w:pPr>
              <w:spacing w:line="300" w:lineRule="exact"/>
              <w:jc w:val="center"/>
              <w:rPr>
                <w:rFonts w:ascii="游明朝" w:eastAsia="游明朝" w:hAnsi="游明朝"/>
                <w:sz w:val="18"/>
                <w:szCs w:val="18"/>
              </w:rPr>
            </w:pPr>
            <w:r w:rsidRPr="005421D7">
              <w:rPr>
                <w:rFonts w:ascii="游明朝" w:eastAsia="游明朝" w:hAnsi="游明朝" w:hint="eastAsia"/>
                <w:sz w:val="18"/>
                <w:szCs w:val="18"/>
              </w:rPr>
              <w:t>8</w:t>
            </w:r>
          </w:p>
        </w:tc>
      </w:tr>
      <w:tr w:rsidR="00D96DBC" w:rsidRPr="005421D7" w14:paraId="783E5165" w14:textId="77777777" w:rsidTr="001D6433">
        <w:trPr>
          <w:trHeight w:val="433"/>
        </w:trPr>
        <w:tc>
          <w:tcPr>
            <w:tcW w:w="408" w:type="dxa"/>
            <w:vAlign w:val="center"/>
          </w:tcPr>
          <w:p w14:paraId="06CC4864" w14:textId="77777777" w:rsidR="00D96DBC" w:rsidRPr="008E2F3B" w:rsidRDefault="00D96DBC" w:rsidP="00294A2C">
            <w:pPr>
              <w:spacing w:line="300" w:lineRule="exact"/>
              <w:jc w:val="left"/>
              <w:rPr>
                <w:rFonts w:asciiTheme="majorHAnsi" w:eastAsia="游明朝" w:hAnsiTheme="majorHAnsi" w:cstheme="majorHAnsi"/>
                <w:sz w:val="18"/>
                <w:szCs w:val="18"/>
              </w:rPr>
            </w:pPr>
            <w:r w:rsidRPr="008E2F3B">
              <w:rPr>
                <w:rFonts w:asciiTheme="majorHAnsi" w:eastAsia="游明朝" w:hAnsiTheme="majorHAnsi" w:cstheme="majorHAnsi"/>
                <w:sz w:val="18"/>
                <w:szCs w:val="18"/>
              </w:rPr>
              <w:t>3</w:t>
            </w:r>
          </w:p>
        </w:tc>
        <w:tc>
          <w:tcPr>
            <w:tcW w:w="1473" w:type="dxa"/>
            <w:gridSpan w:val="2"/>
            <w:vAlign w:val="center"/>
          </w:tcPr>
          <w:p w14:paraId="6601DBD9" w14:textId="77777777" w:rsidR="00D96DBC" w:rsidRPr="008E2F3B" w:rsidRDefault="00D96DBC" w:rsidP="00294A2C">
            <w:pPr>
              <w:widowControl/>
              <w:spacing w:line="300" w:lineRule="exact"/>
              <w:jc w:val="left"/>
              <w:rPr>
                <w:rFonts w:asciiTheme="majorHAnsi" w:eastAsia="游明朝" w:hAnsiTheme="majorHAnsi" w:cstheme="majorHAnsi"/>
                <w:sz w:val="18"/>
                <w:szCs w:val="18"/>
              </w:rPr>
            </w:pPr>
            <w:r w:rsidRPr="008E2F3B">
              <w:rPr>
                <w:rFonts w:asciiTheme="majorHAnsi" w:eastAsia="游明朝" w:hAnsiTheme="majorHAnsi" w:cstheme="majorHAnsi"/>
                <w:sz w:val="18"/>
                <w:szCs w:val="18"/>
              </w:rPr>
              <w:t>Contributing to Our Planet</w:t>
            </w:r>
          </w:p>
        </w:tc>
        <w:tc>
          <w:tcPr>
            <w:tcW w:w="2551" w:type="dxa"/>
            <w:vAlign w:val="center"/>
          </w:tcPr>
          <w:p w14:paraId="0AF38ACC" w14:textId="6C7AE83E" w:rsidR="00D96DBC" w:rsidRPr="00E3744C" w:rsidRDefault="00D96DBC" w:rsidP="00294A2C">
            <w:pPr>
              <w:widowControl/>
              <w:spacing w:line="300" w:lineRule="exact"/>
              <w:rPr>
                <w:rFonts w:ascii="游明朝" w:eastAsia="游明朝" w:hAnsi="游明朝"/>
                <w:kern w:val="0"/>
                <w:sz w:val="18"/>
                <w:szCs w:val="18"/>
              </w:rPr>
            </w:pPr>
            <w:r w:rsidRPr="005421D7">
              <w:rPr>
                <w:rFonts w:ascii="游明朝" w:eastAsia="游明朝" w:hAnsi="游明朝" w:hint="eastAsia"/>
                <w:sz w:val="18"/>
                <w:szCs w:val="18"/>
              </w:rPr>
              <w:t>&lt;</w:t>
            </w:r>
            <w:r w:rsidR="00E3744C">
              <w:rPr>
                <w:rFonts w:ascii="游明朝" w:eastAsia="游明朝" w:hAnsi="游明朝" w:hint="eastAsia"/>
                <w:kern w:val="0"/>
                <w:sz w:val="18"/>
                <w:szCs w:val="18"/>
              </w:rPr>
              <w:t>環境・</w:t>
            </w:r>
            <w:r w:rsidR="006F7C57" w:rsidRPr="005421D7">
              <w:rPr>
                <w:rFonts w:ascii="游明朝" w:eastAsia="游明朝" w:hAnsi="游明朝" w:hint="eastAsia"/>
                <w:kern w:val="0"/>
                <w:sz w:val="18"/>
                <w:szCs w:val="18"/>
              </w:rPr>
              <w:t>社会貢献</w:t>
            </w:r>
            <w:r w:rsidRPr="005421D7">
              <w:rPr>
                <w:rFonts w:ascii="游明朝" w:eastAsia="游明朝" w:hAnsi="游明朝" w:hint="eastAsia"/>
                <w:sz w:val="18"/>
                <w:szCs w:val="18"/>
              </w:rPr>
              <w:t>&gt;</w:t>
            </w:r>
          </w:p>
          <w:p w14:paraId="66F404E6" w14:textId="77777777" w:rsidR="006F7C57" w:rsidRPr="005421D7" w:rsidRDefault="006F7C57"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子どもでも世界を変えられる</w:t>
            </w:r>
          </w:p>
          <w:p w14:paraId="7DB24DA5" w14:textId="235E237D" w:rsidR="006F7C57" w:rsidRPr="005421D7" w:rsidRDefault="006F7C57"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バリ島姉妹の奮闘記</w:t>
            </w:r>
          </w:p>
        </w:tc>
        <w:tc>
          <w:tcPr>
            <w:tcW w:w="567" w:type="dxa"/>
            <w:vAlign w:val="center"/>
          </w:tcPr>
          <w:p w14:paraId="3C59ADAD" w14:textId="77777777" w:rsidR="00D96DBC" w:rsidRPr="005421D7" w:rsidRDefault="00D96DBC" w:rsidP="00294A2C">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vAlign w:val="center"/>
          </w:tcPr>
          <w:p w14:paraId="57688DB4" w14:textId="77777777" w:rsidR="00D96DBC" w:rsidRPr="005421D7" w:rsidRDefault="00D96DBC" w:rsidP="00294A2C">
            <w:pPr>
              <w:spacing w:line="300" w:lineRule="exact"/>
              <w:ind w:left="1"/>
              <w:rPr>
                <w:rFonts w:ascii="游明朝" w:eastAsia="游明朝" w:hAnsi="游明朝"/>
                <w:sz w:val="18"/>
                <w:szCs w:val="18"/>
              </w:rPr>
            </w:pPr>
            <w:r w:rsidRPr="005421D7">
              <w:rPr>
                <w:rFonts w:ascii="游明朝" w:eastAsia="游明朝" w:hAnsi="游明朝" w:hint="eastAsia"/>
                <w:sz w:val="18"/>
                <w:szCs w:val="18"/>
              </w:rPr>
              <w:t>アイウ</w:t>
            </w:r>
          </w:p>
        </w:tc>
        <w:tc>
          <w:tcPr>
            <w:tcW w:w="850" w:type="dxa"/>
            <w:vAlign w:val="center"/>
          </w:tcPr>
          <w:p w14:paraId="611113A5" w14:textId="77777777" w:rsidR="00D96DBC" w:rsidRPr="005421D7" w:rsidRDefault="00D96DBC" w:rsidP="00294A2C">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アイウエオカ</w:t>
            </w:r>
          </w:p>
        </w:tc>
        <w:tc>
          <w:tcPr>
            <w:tcW w:w="1985" w:type="dxa"/>
            <w:vAlign w:val="center"/>
          </w:tcPr>
          <w:p w14:paraId="0A36479B" w14:textId="77777777" w:rsidR="00D66DF9" w:rsidRPr="005421D7" w:rsidRDefault="00D66DF9"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0E7EA961" w14:textId="5F65AF7E" w:rsidR="00D96DBC" w:rsidRPr="005421D7" w:rsidRDefault="00D66DF9" w:rsidP="00294A2C">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働き：(ｱ)(ｲ)(ｳ)(ｴ)(ｵ)</w:t>
            </w:r>
          </w:p>
        </w:tc>
        <w:tc>
          <w:tcPr>
            <w:tcW w:w="567" w:type="dxa"/>
            <w:vAlign w:val="center"/>
          </w:tcPr>
          <w:p w14:paraId="2C3494D4" w14:textId="77777777" w:rsidR="00D96DBC" w:rsidRPr="005421D7" w:rsidRDefault="00D96DBC" w:rsidP="00294A2C">
            <w:pPr>
              <w:widowControl/>
              <w:spacing w:line="300" w:lineRule="exact"/>
              <w:jc w:val="center"/>
              <w:rPr>
                <w:rFonts w:ascii="游明朝" w:eastAsia="游明朝" w:hAnsi="游明朝"/>
                <w:sz w:val="18"/>
                <w:szCs w:val="18"/>
              </w:rPr>
            </w:pPr>
            <w:r w:rsidRPr="005421D7">
              <w:rPr>
                <w:rFonts w:ascii="游明朝" w:eastAsia="游明朝" w:hAnsi="游明朝" w:hint="eastAsia"/>
                <w:sz w:val="18"/>
                <w:szCs w:val="18"/>
              </w:rPr>
              <w:t>8</w:t>
            </w:r>
          </w:p>
        </w:tc>
      </w:tr>
      <w:tr w:rsidR="00584A95" w:rsidRPr="005421D7" w14:paraId="15D6E837" w14:textId="77777777" w:rsidTr="001D6433">
        <w:trPr>
          <w:trHeight w:val="433"/>
        </w:trPr>
        <w:tc>
          <w:tcPr>
            <w:tcW w:w="408" w:type="dxa"/>
            <w:vAlign w:val="center"/>
          </w:tcPr>
          <w:p w14:paraId="1BC471CE" w14:textId="181ABCB6" w:rsidR="00584A95" w:rsidRPr="008E2F3B" w:rsidRDefault="00584A95" w:rsidP="00584A95">
            <w:pPr>
              <w:spacing w:line="300" w:lineRule="exact"/>
              <w:jc w:val="left"/>
              <w:rPr>
                <w:rFonts w:asciiTheme="majorHAnsi" w:eastAsia="游明朝" w:hAnsiTheme="majorHAnsi" w:cstheme="majorHAnsi"/>
                <w:sz w:val="18"/>
                <w:szCs w:val="18"/>
              </w:rPr>
            </w:pPr>
            <w:r w:rsidRPr="008E2F3B">
              <w:rPr>
                <w:rFonts w:asciiTheme="majorHAnsi" w:eastAsia="游明朝" w:hAnsiTheme="majorHAnsi" w:cstheme="majorHAnsi"/>
                <w:sz w:val="18"/>
                <w:szCs w:val="18"/>
              </w:rPr>
              <w:t>4</w:t>
            </w:r>
          </w:p>
        </w:tc>
        <w:tc>
          <w:tcPr>
            <w:tcW w:w="1473" w:type="dxa"/>
            <w:gridSpan w:val="2"/>
            <w:vAlign w:val="center"/>
          </w:tcPr>
          <w:p w14:paraId="5A4EBE41" w14:textId="54C65CE5" w:rsidR="00584A95" w:rsidRPr="008E2F3B" w:rsidRDefault="00584A95" w:rsidP="00584A95">
            <w:pPr>
              <w:widowControl/>
              <w:spacing w:line="300" w:lineRule="exact"/>
              <w:jc w:val="left"/>
              <w:rPr>
                <w:rFonts w:asciiTheme="majorHAnsi" w:eastAsia="游明朝" w:hAnsiTheme="majorHAnsi" w:cstheme="majorHAnsi"/>
                <w:sz w:val="18"/>
                <w:szCs w:val="18"/>
              </w:rPr>
            </w:pPr>
            <w:r w:rsidRPr="008E2F3B">
              <w:rPr>
                <w:rFonts w:asciiTheme="majorHAnsi" w:eastAsia="游明朝" w:hAnsiTheme="majorHAnsi" w:cstheme="majorHAnsi"/>
                <w:sz w:val="18"/>
                <w:szCs w:val="18"/>
              </w:rPr>
              <w:t>Messages for World Peace</w:t>
            </w:r>
          </w:p>
        </w:tc>
        <w:tc>
          <w:tcPr>
            <w:tcW w:w="2551" w:type="dxa"/>
            <w:vAlign w:val="center"/>
          </w:tcPr>
          <w:p w14:paraId="58E6A1AB" w14:textId="77777777" w:rsidR="00584A95" w:rsidRPr="005421D7" w:rsidRDefault="00584A95" w:rsidP="00584A95">
            <w:pPr>
              <w:spacing w:line="300" w:lineRule="exact"/>
              <w:rPr>
                <w:rFonts w:ascii="游明朝" w:eastAsia="游明朝" w:hAnsi="游明朝"/>
                <w:sz w:val="18"/>
                <w:szCs w:val="18"/>
              </w:rPr>
            </w:pPr>
            <w:r w:rsidRPr="005421D7">
              <w:rPr>
                <w:rFonts w:ascii="游明朝" w:eastAsia="游明朝" w:hAnsi="游明朝" w:hint="eastAsia"/>
                <w:sz w:val="18"/>
                <w:szCs w:val="18"/>
              </w:rPr>
              <w:t>&lt;戦争・平和&gt;</w:t>
            </w:r>
          </w:p>
          <w:p w14:paraId="22D50D37" w14:textId="77777777" w:rsidR="00584A95" w:rsidRPr="005421D7" w:rsidRDefault="00584A95" w:rsidP="00584A95">
            <w:pPr>
              <w:spacing w:line="300" w:lineRule="exact"/>
              <w:rPr>
                <w:rFonts w:ascii="游明朝" w:eastAsia="游明朝" w:hAnsi="游明朝"/>
                <w:sz w:val="18"/>
                <w:szCs w:val="18"/>
              </w:rPr>
            </w:pPr>
            <w:r w:rsidRPr="005421D7">
              <w:rPr>
                <w:rFonts w:ascii="游明朝" w:eastAsia="游明朝" w:hAnsi="游明朝" w:hint="eastAsia"/>
                <w:sz w:val="18"/>
                <w:szCs w:val="18"/>
              </w:rPr>
              <w:t>広島・長崎の二重被爆者</w:t>
            </w:r>
          </w:p>
          <w:p w14:paraId="19E5BC53" w14:textId="6268C6A1" w:rsidR="00584A95" w:rsidRPr="005421D7" w:rsidRDefault="00584A95" w:rsidP="00584A95">
            <w:pPr>
              <w:widowControl/>
              <w:spacing w:line="300" w:lineRule="exact"/>
              <w:rPr>
                <w:rFonts w:ascii="游明朝" w:eastAsia="游明朝" w:hAnsi="游明朝" w:hint="eastAsia"/>
                <w:sz w:val="18"/>
                <w:szCs w:val="18"/>
              </w:rPr>
            </w:pPr>
            <w:r w:rsidRPr="005421D7">
              <w:rPr>
                <w:rFonts w:ascii="游明朝" w:eastAsia="游明朝" w:hAnsi="游明朝" w:hint="eastAsia"/>
                <w:sz w:val="18"/>
                <w:szCs w:val="18"/>
              </w:rPr>
              <w:t>山口さんの平和への思い</w:t>
            </w:r>
          </w:p>
        </w:tc>
        <w:tc>
          <w:tcPr>
            <w:tcW w:w="567" w:type="dxa"/>
            <w:vAlign w:val="center"/>
          </w:tcPr>
          <w:p w14:paraId="1D768788" w14:textId="6898EB8C" w:rsidR="00584A95" w:rsidRPr="005421D7" w:rsidRDefault="00584A95" w:rsidP="00584A95">
            <w:pPr>
              <w:spacing w:line="300" w:lineRule="exact"/>
              <w:ind w:left="1"/>
              <w:jc w:val="left"/>
              <w:rPr>
                <w:rFonts w:ascii="游明朝" w:eastAsia="游明朝" w:hAnsi="游明朝" w:hint="eastAsia"/>
                <w:sz w:val="18"/>
                <w:szCs w:val="18"/>
              </w:rPr>
            </w:pPr>
            <w:r w:rsidRPr="005421D7">
              <w:rPr>
                <w:rFonts w:ascii="游明朝" w:eastAsia="游明朝" w:hAnsi="游明朝" w:hint="eastAsia"/>
                <w:sz w:val="18"/>
                <w:szCs w:val="18"/>
              </w:rPr>
              <w:t>アイウエ</w:t>
            </w:r>
          </w:p>
        </w:tc>
        <w:tc>
          <w:tcPr>
            <w:tcW w:w="851" w:type="dxa"/>
            <w:vAlign w:val="center"/>
          </w:tcPr>
          <w:p w14:paraId="673A3BE7" w14:textId="4D914AA0" w:rsidR="00584A95" w:rsidRPr="005421D7" w:rsidRDefault="00584A95" w:rsidP="00584A95">
            <w:pPr>
              <w:spacing w:line="300" w:lineRule="exact"/>
              <w:ind w:left="1"/>
              <w:rPr>
                <w:rFonts w:ascii="游明朝" w:eastAsia="游明朝" w:hAnsi="游明朝" w:hint="eastAsia"/>
                <w:sz w:val="18"/>
                <w:szCs w:val="18"/>
              </w:rPr>
            </w:pPr>
            <w:r w:rsidRPr="005421D7">
              <w:rPr>
                <w:rFonts w:ascii="游明朝" w:eastAsia="游明朝" w:hAnsi="游明朝" w:hint="eastAsia"/>
                <w:sz w:val="18"/>
                <w:szCs w:val="18"/>
              </w:rPr>
              <w:t>アイウ</w:t>
            </w:r>
          </w:p>
        </w:tc>
        <w:tc>
          <w:tcPr>
            <w:tcW w:w="850" w:type="dxa"/>
            <w:vAlign w:val="center"/>
          </w:tcPr>
          <w:p w14:paraId="40190268" w14:textId="59E8C420" w:rsidR="00584A95" w:rsidRPr="005421D7" w:rsidRDefault="00584A95" w:rsidP="00584A95">
            <w:pPr>
              <w:spacing w:line="300" w:lineRule="exact"/>
              <w:ind w:left="1"/>
              <w:jc w:val="left"/>
              <w:rPr>
                <w:rFonts w:ascii="游明朝" w:eastAsia="游明朝" w:hAnsi="游明朝" w:hint="eastAsia"/>
                <w:sz w:val="18"/>
                <w:szCs w:val="18"/>
              </w:rPr>
            </w:pPr>
            <w:r w:rsidRPr="005421D7">
              <w:rPr>
                <w:rFonts w:ascii="游明朝" w:eastAsia="游明朝" w:hAnsi="游明朝" w:hint="eastAsia"/>
                <w:sz w:val="18"/>
                <w:szCs w:val="18"/>
              </w:rPr>
              <w:t>アイウエオカ</w:t>
            </w:r>
          </w:p>
        </w:tc>
        <w:tc>
          <w:tcPr>
            <w:tcW w:w="1985" w:type="dxa"/>
            <w:vAlign w:val="center"/>
          </w:tcPr>
          <w:p w14:paraId="100503BD" w14:textId="77777777" w:rsidR="0081480A" w:rsidRPr="005421D7" w:rsidRDefault="0081480A" w:rsidP="0081480A">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1A7E226E" w14:textId="2B6D2A53" w:rsidR="00584A95" w:rsidRPr="005421D7" w:rsidRDefault="0081480A" w:rsidP="0081480A">
            <w:pPr>
              <w:widowControl/>
              <w:spacing w:line="300" w:lineRule="exact"/>
              <w:rPr>
                <w:rFonts w:ascii="游明朝" w:eastAsia="游明朝" w:hAnsi="游明朝" w:hint="eastAsia"/>
                <w:sz w:val="18"/>
                <w:szCs w:val="18"/>
              </w:rPr>
            </w:pPr>
            <w:r w:rsidRPr="005421D7">
              <w:rPr>
                <w:rFonts w:ascii="游明朝" w:eastAsia="游明朝" w:hAnsi="游明朝" w:hint="eastAsia"/>
                <w:sz w:val="18"/>
                <w:szCs w:val="18"/>
              </w:rPr>
              <w:t>働き：(ｱ)(ｲ)(ｳ)(ｴ)(ｵ)</w:t>
            </w:r>
          </w:p>
        </w:tc>
        <w:tc>
          <w:tcPr>
            <w:tcW w:w="567" w:type="dxa"/>
            <w:vAlign w:val="center"/>
          </w:tcPr>
          <w:p w14:paraId="73FB96D9" w14:textId="2B60EF33" w:rsidR="00584A95" w:rsidRPr="005421D7" w:rsidRDefault="0081480A" w:rsidP="00584A95">
            <w:pPr>
              <w:widowControl/>
              <w:spacing w:line="300" w:lineRule="exact"/>
              <w:jc w:val="center"/>
              <w:rPr>
                <w:rFonts w:ascii="游明朝" w:eastAsia="游明朝" w:hAnsi="游明朝" w:hint="eastAsia"/>
                <w:sz w:val="18"/>
                <w:szCs w:val="18"/>
              </w:rPr>
            </w:pPr>
            <w:r>
              <w:rPr>
                <w:rFonts w:ascii="游明朝" w:eastAsia="游明朝" w:hAnsi="游明朝" w:hint="eastAsia"/>
                <w:sz w:val="18"/>
                <w:szCs w:val="18"/>
              </w:rPr>
              <w:t>8</w:t>
            </w:r>
          </w:p>
        </w:tc>
      </w:tr>
      <w:tr w:rsidR="00584A95" w:rsidRPr="005421D7" w14:paraId="4749F1CC" w14:textId="77777777" w:rsidTr="006E69DA">
        <w:trPr>
          <w:trHeight w:val="433"/>
        </w:trPr>
        <w:tc>
          <w:tcPr>
            <w:tcW w:w="1881" w:type="dxa"/>
            <w:gridSpan w:val="3"/>
            <w:vAlign w:val="center"/>
          </w:tcPr>
          <w:p w14:paraId="393E9216" w14:textId="364EF70E" w:rsidR="00584A95" w:rsidRPr="008E2F3B" w:rsidRDefault="00584A95" w:rsidP="00584A95">
            <w:pPr>
              <w:widowControl/>
              <w:spacing w:line="300" w:lineRule="exact"/>
              <w:jc w:val="left"/>
              <w:rPr>
                <w:rFonts w:asciiTheme="majorHAnsi" w:eastAsia="游明朝" w:hAnsiTheme="majorHAnsi" w:cstheme="majorHAnsi" w:hint="eastAsia"/>
                <w:sz w:val="18"/>
                <w:szCs w:val="18"/>
              </w:rPr>
            </w:pPr>
            <w:r>
              <w:rPr>
                <w:rFonts w:asciiTheme="majorHAnsi" w:eastAsia="游明朝" w:hAnsiTheme="majorHAnsi" w:cstheme="majorHAnsi" w:hint="eastAsia"/>
                <w:sz w:val="18"/>
                <w:szCs w:val="18"/>
              </w:rPr>
              <w:t>Boost Your Vocabulary with Affixes</w:t>
            </w:r>
          </w:p>
        </w:tc>
        <w:tc>
          <w:tcPr>
            <w:tcW w:w="2551" w:type="dxa"/>
            <w:vAlign w:val="center"/>
          </w:tcPr>
          <w:p w14:paraId="307731B5" w14:textId="6E752D1E" w:rsidR="00584A95" w:rsidRPr="005421D7" w:rsidRDefault="00584A95" w:rsidP="00584A95">
            <w:pPr>
              <w:spacing w:line="300" w:lineRule="exact"/>
              <w:rPr>
                <w:rFonts w:ascii="游明朝" w:eastAsia="游明朝" w:hAnsi="游明朝" w:hint="eastAsia"/>
                <w:sz w:val="18"/>
                <w:szCs w:val="18"/>
              </w:rPr>
            </w:pPr>
            <w:r>
              <w:rPr>
                <w:rFonts w:ascii="游明朝" w:eastAsia="游明朝" w:hAnsi="游明朝" w:hint="eastAsia"/>
                <w:sz w:val="18"/>
                <w:szCs w:val="18"/>
              </w:rPr>
              <w:t>接辞を学んで語彙のネットワークを強化する</w:t>
            </w:r>
          </w:p>
        </w:tc>
        <w:tc>
          <w:tcPr>
            <w:tcW w:w="567" w:type="dxa"/>
            <w:vAlign w:val="center"/>
          </w:tcPr>
          <w:p w14:paraId="67BAACD1" w14:textId="3A8F00DF" w:rsidR="00584A95" w:rsidRPr="005421D7" w:rsidRDefault="0081480A" w:rsidP="00584A95">
            <w:pPr>
              <w:spacing w:line="300" w:lineRule="exact"/>
              <w:ind w:left="1"/>
              <w:jc w:val="left"/>
              <w:rPr>
                <w:rFonts w:ascii="游明朝" w:eastAsia="游明朝" w:hAnsi="游明朝" w:hint="eastAsia"/>
                <w:sz w:val="18"/>
                <w:szCs w:val="18"/>
              </w:rPr>
            </w:pPr>
            <w:r>
              <w:rPr>
                <w:rFonts w:ascii="游明朝" w:eastAsia="游明朝" w:hAnsi="游明朝" w:hint="eastAsia"/>
                <w:sz w:val="18"/>
                <w:szCs w:val="18"/>
              </w:rPr>
              <w:t>ウエ</w:t>
            </w:r>
          </w:p>
        </w:tc>
        <w:tc>
          <w:tcPr>
            <w:tcW w:w="851" w:type="dxa"/>
            <w:vAlign w:val="center"/>
          </w:tcPr>
          <w:p w14:paraId="7F84B360" w14:textId="77777777" w:rsidR="00584A95" w:rsidRPr="005421D7" w:rsidRDefault="00584A95" w:rsidP="00584A95">
            <w:pPr>
              <w:spacing w:line="300" w:lineRule="exact"/>
              <w:ind w:left="1"/>
              <w:rPr>
                <w:rFonts w:ascii="游明朝" w:eastAsia="游明朝" w:hAnsi="游明朝" w:hint="eastAsia"/>
                <w:sz w:val="18"/>
                <w:szCs w:val="18"/>
              </w:rPr>
            </w:pPr>
          </w:p>
        </w:tc>
        <w:tc>
          <w:tcPr>
            <w:tcW w:w="850" w:type="dxa"/>
            <w:vAlign w:val="center"/>
          </w:tcPr>
          <w:p w14:paraId="20E267D5" w14:textId="5B08C901" w:rsidR="00584A95" w:rsidRPr="005421D7" w:rsidRDefault="0081480A" w:rsidP="00584A95">
            <w:pPr>
              <w:spacing w:line="300" w:lineRule="exact"/>
              <w:ind w:left="1"/>
              <w:jc w:val="left"/>
              <w:rPr>
                <w:rFonts w:ascii="游明朝" w:eastAsia="游明朝" w:hAnsi="游明朝" w:hint="eastAsia"/>
                <w:sz w:val="18"/>
                <w:szCs w:val="18"/>
              </w:rPr>
            </w:pPr>
            <w:r>
              <w:rPr>
                <w:rFonts w:ascii="游明朝" w:eastAsia="游明朝" w:hAnsi="游明朝" w:hint="eastAsia"/>
                <w:sz w:val="18"/>
                <w:szCs w:val="18"/>
              </w:rPr>
              <w:t>アウエ</w:t>
            </w:r>
          </w:p>
        </w:tc>
        <w:tc>
          <w:tcPr>
            <w:tcW w:w="1985" w:type="dxa"/>
            <w:vAlign w:val="center"/>
          </w:tcPr>
          <w:p w14:paraId="47B36CAA" w14:textId="77777777" w:rsidR="00732B03" w:rsidRPr="005421D7" w:rsidRDefault="00732B03" w:rsidP="00732B03">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w:t>
            </w:r>
            <w:r>
              <w:rPr>
                <w:rFonts w:ascii="游明朝" w:eastAsia="游明朝" w:hAnsi="游明朝" w:hint="eastAsia"/>
                <w:sz w:val="18"/>
                <w:szCs w:val="18"/>
              </w:rPr>
              <w:t>(ｱ)(ｲ)</w:t>
            </w:r>
          </w:p>
          <w:p w14:paraId="28B616E5" w14:textId="495C9A76" w:rsidR="00584A95" w:rsidRPr="005421D7" w:rsidRDefault="00732B03" w:rsidP="00732B03">
            <w:pPr>
              <w:widowControl/>
              <w:spacing w:line="300" w:lineRule="exact"/>
              <w:rPr>
                <w:rFonts w:ascii="游明朝" w:eastAsia="游明朝" w:hAnsi="游明朝" w:hint="eastAsia"/>
                <w:sz w:val="18"/>
                <w:szCs w:val="18"/>
              </w:rPr>
            </w:pPr>
            <w:r w:rsidRPr="005421D7">
              <w:rPr>
                <w:rFonts w:ascii="游明朝" w:eastAsia="游明朝" w:hAnsi="游明朝" w:hint="eastAsia"/>
                <w:sz w:val="18"/>
                <w:szCs w:val="18"/>
              </w:rPr>
              <w:t>働き：(ｱ)(ｲ)(ｳ)(ｴ)(ｵ)</w:t>
            </w:r>
          </w:p>
        </w:tc>
        <w:tc>
          <w:tcPr>
            <w:tcW w:w="567" w:type="dxa"/>
            <w:vAlign w:val="center"/>
          </w:tcPr>
          <w:p w14:paraId="6C9911BA" w14:textId="0129E56F" w:rsidR="00584A95" w:rsidRPr="005421D7" w:rsidRDefault="0081480A" w:rsidP="00584A95">
            <w:pPr>
              <w:widowControl/>
              <w:spacing w:line="300" w:lineRule="exact"/>
              <w:jc w:val="center"/>
              <w:rPr>
                <w:rFonts w:ascii="游明朝" w:eastAsia="游明朝" w:hAnsi="游明朝" w:hint="eastAsia"/>
                <w:sz w:val="18"/>
                <w:szCs w:val="18"/>
              </w:rPr>
            </w:pPr>
            <w:r>
              <w:rPr>
                <w:rFonts w:ascii="游明朝" w:eastAsia="游明朝" w:hAnsi="游明朝" w:hint="eastAsia"/>
                <w:sz w:val="18"/>
                <w:szCs w:val="18"/>
              </w:rPr>
              <w:t>0.5</w:t>
            </w:r>
          </w:p>
        </w:tc>
      </w:tr>
      <w:tr w:rsidR="00584A95" w:rsidRPr="005421D7" w14:paraId="4A4C6EBA" w14:textId="77777777" w:rsidTr="001D6433">
        <w:trPr>
          <w:cantSplit/>
          <w:trHeight w:val="968"/>
        </w:trPr>
        <w:tc>
          <w:tcPr>
            <w:tcW w:w="408" w:type="dxa"/>
            <w:vAlign w:val="center"/>
          </w:tcPr>
          <w:p w14:paraId="09C57B5E" w14:textId="77777777" w:rsidR="00584A95" w:rsidRPr="008E2F3B" w:rsidRDefault="00584A95" w:rsidP="00584A95">
            <w:pPr>
              <w:spacing w:line="300" w:lineRule="exact"/>
              <w:jc w:val="left"/>
              <w:rPr>
                <w:rFonts w:asciiTheme="majorHAnsi" w:eastAsia="游明朝" w:hAnsiTheme="majorHAnsi" w:cstheme="majorHAnsi"/>
                <w:sz w:val="18"/>
                <w:szCs w:val="18"/>
              </w:rPr>
            </w:pPr>
            <w:r w:rsidRPr="008E2F3B">
              <w:rPr>
                <w:rFonts w:asciiTheme="majorHAnsi" w:eastAsia="游明朝" w:hAnsiTheme="majorHAnsi" w:cstheme="majorHAnsi"/>
                <w:sz w:val="18"/>
                <w:szCs w:val="18"/>
              </w:rPr>
              <w:t>FR1</w:t>
            </w:r>
          </w:p>
        </w:tc>
        <w:tc>
          <w:tcPr>
            <w:tcW w:w="1473" w:type="dxa"/>
            <w:gridSpan w:val="2"/>
            <w:vAlign w:val="center"/>
          </w:tcPr>
          <w:p w14:paraId="781A795F" w14:textId="649ADB2D" w:rsidR="00584A95" w:rsidRPr="008E2F3B" w:rsidRDefault="00584A95" w:rsidP="00584A95">
            <w:pPr>
              <w:spacing w:line="300" w:lineRule="exact"/>
              <w:jc w:val="left"/>
              <w:rPr>
                <w:rFonts w:asciiTheme="majorHAnsi" w:eastAsia="游明朝" w:hAnsiTheme="majorHAnsi" w:cstheme="majorHAnsi" w:hint="eastAsia"/>
                <w:sz w:val="18"/>
                <w:szCs w:val="18"/>
              </w:rPr>
            </w:pPr>
            <w:r>
              <w:rPr>
                <w:rFonts w:asciiTheme="majorHAnsi" w:eastAsia="游明朝" w:hAnsiTheme="majorHAnsi" w:cstheme="majorHAnsi" w:hint="eastAsia"/>
                <w:sz w:val="18"/>
                <w:szCs w:val="18"/>
              </w:rPr>
              <w:t>Another Story of the Turtle and the Rabbit</w:t>
            </w:r>
          </w:p>
        </w:tc>
        <w:tc>
          <w:tcPr>
            <w:tcW w:w="2551" w:type="dxa"/>
            <w:vAlign w:val="center"/>
          </w:tcPr>
          <w:p w14:paraId="2AAF2281" w14:textId="675BB1CE" w:rsidR="00584A95" w:rsidRPr="005421D7" w:rsidRDefault="00584A95" w:rsidP="00584A95">
            <w:pPr>
              <w:spacing w:line="300" w:lineRule="exact"/>
              <w:rPr>
                <w:rFonts w:ascii="游明朝" w:eastAsia="游明朝" w:hAnsi="游明朝"/>
                <w:sz w:val="18"/>
                <w:szCs w:val="18"/>
              </w:rPr>
            </w:pPr>
            <w:r w:rsidRPr="005421D7">
              <w:rPr>
                <w:rFonts w:ascii="游明朝" w:eastAsia="游明朝" w:hAnsi="游明朝" w:hint="eastAsia"/>
                <w:sz w:val="18"/>
                <w:szCs w:val="18"/>
              </w:rPr>
              <w:t>&lt;</w:t>
            </w:r>
            <w:r>
              <w:rPr>
                <w:rFonts w:ascii="游明朝" w:eastAsia="游明朝" w:hAnsi="游明朝" w:hint="eastAsia"/>
                <w:sz w:val="18"/>
                <w:szCs w:val="18"/>
              </w:rPr>
              <w:t>寓話・物語</w:t>
            </w:r>
            <w:r w:rsidRPr="005421D7">
              <w:rPr>
                <w:rFonts w:ascii="游明朝" w:eastAsia="游明朝" w:hAnsi="游明朝" w:hint="eastAsia"/>
                <w:sz w:val="18"/>
                <w:szCs w:val="18"/>
              </w:rPr>
              <w:t>&gt;</w:t>
            </w:r>
          </w:p>
          <w:p w14:paraId="69C9B8C0" w14:textId="7F46C783" w:rsidR="00584A95" w:rsidRPr="005421D7" w:rsidRDefault="00584A95" w:rsidP="00584A95">
            <w:pPr>
              <w:widowControl/>
              <w:spacing w:line="300" w:lineRule="exact"/>
              <w:rPr>
                <w:rFonts w:ascii="游明朝" w:eastAsia="游明朝" w:hAnsi="游明朝"/>
                <w:sz w:val="18"/>
                <w:szCs w:val="18"/>
              </w:rPr>
            </w:pPr>
            <w:r>
              <w:rPr>
                <w:rFonts w:ascii="游明朝" w:eastAsia="游明朝" w:hAnsi="游明朝" w:hint="eastAsia"/>
                <w:sz w:val="18"/>
                <w:szCs w:val="18"/>
              </w:rPr>
              <w:t>アメリカ南部に伝わるウサギとカメの物語</w:t>
            </w:r>
          </w:p>
        </w:tc>
        <w:tc>
          <w:tcPr>
            <w:tcW w:w="567" w:type="dxa"/>
            <w:vAlign w:val="center"/>
          </w:tcPr>
          <w:p w14:paraId="7AC19302" w14:textId="77777777" w:rsidR="00584A95" w:rsidRPr="005421D7" w:rsidRDefault="00584A95" w:rsidP="00584A95">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vAlign w:val="center"/>
          </w:tcPr>
          <w:p w14:paraId="6F31BE31" w14:textId="77777777" w:rsidR="00584A95" w:rsidRPr="005421D7" w:rsidRDefault="00584A95" w:rsidP="00584A95">
            <w:pPr>
              <w:spacing w:line="300" w:lineRule="exact"/>
              <w:ind w:left="1"/>
              <w:rPr>
                <w:rFonts w:ascii="游明朝" w:eastAsia="游明朝" w:hAnsi="游明朝"/>
                <w:sz w:val="18"/>
                <w:szCs w:val="18"/>
              </w:rPr>
            </w:pPr>
          </w:p>
        </w:tc>
        <w:tc>
          <w:tcPr>
            <w:tcW w:w="850" w:type="dxa"/>
            <w:vAlign w:val="center"/>
          </w:tcPr>
          <w:p w14:paraId="625A516A" w14:textId="7C5F6687" w:rsidR="00584A95" w:rsidRPr="005421D7" w:rsidRDefault="00584A95" w:rsidP="00584A95">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アウ</w:t>
            </w:r>
            <w:r w:rsidR="0081480A">
              <w:rPr>
                <w:rFonts w:ascii="游明朝" w:eastAsia="游明朝" w:hAnsi="游明朝" w:hint="eastAsia"/>
                <w:sz w:val="18"/>
                <w:szCs w:val="18"/>
              </w:rPr>
              <w:t>オ</w:t>
            </w:r>
          </w:p>
        </w:tc>
        <w:tc>
          <w:tcPr>
            <w:tcW w:w="1985" w:type="dxa"/>
            <w:vAlign w:val="center"/>
          </w:tcPr>
          <w:p w14:paraId="5B0A58BA" w14:textId="77777777" w:rsidR="00584A95" w:rsidRPr="005421D7" w:rsidRDefault="00584A95" w:rsidP="00584A95">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0FBB7AE7" w14:textId="36FABD40" w:rsidR="00584A95" w:rsidRPr="005421D7" w:rsidRDefault="00584A95" w:rsidP="00584A95">
            <w:pPr>
              <w:spacing w:line="300" w:lineRule="exact"/>
              <w:rPr>
                <w:rFonts w:ascii="游明朝" w:eastAsia="游明朝" w:hAnsi="游明朝"/>
                <w:sz w:val="18"/>
                <w:szCs w:val="18"/>
              </w:rPr>
            </w:pPr>
            <w:r w:rsidRPr="005421D7">
              <w:rPr>
                <w:rFonts w:ascii="游明朝" w:eastAsia="游明朝" w:hAnsi="游明朝" w:hint="eastAsia"/>
                <w:sz w:val="18"/>
                <w:szCs w:val="18"/>
              </w:rPr>
              <w:t>働き：(ｱ)(ｲ)(ｳ)(ｴ)(ｵ)</w:t>
            </w:r>
          </w:p>
        </w:tc>
        <w:tc>
          <w:tcPr>
            <w:tcW w:w="567" w:type="dxa"/>
            <w:vAlign w:val="center"/>
          </w:tcPr>
          <w:p w14:paraId="2666A173" w14:textId="77777777" w:rsidR="00584A95" w:rsidRPr="005421D7" w:rsidRDefault="00584A95" w:rsidP="00584A95">
            <w:pPr>
              <w:spacing w:line="300" w:lineRule="exact"/>
              <w:jc w:val="center"/>
              <w:rPr>
                <w:rFonts w:ascii="游明朝" w:eastAsia="游明朝" w:hAnsi="游明朝"/>
                <w:sz w:val="18"/>
                <w:szCs w:val="18"/>
              </w:rPr>
            </w:pPr>
            <w:r w:rsidRPr="005421D7">
              <w:rPr>
                <w:rFonts w:ascii="游明朝" w:eastAsia="游明朝" w:hAnsi="游明朝" w:hint="eastAsia"/>
                <w:sz w:val="18"/>
                <w:szCs w:val="18"/>
              </w:rPr>
              <w:t>4</w:t>
            </w:r>
          </w:p>
        </w:tc>
      </w:tr>
      <w:tr w:rsidR="00584A95" w:rsidRPr="005421D7" w14:paraId="3BC28448" w14:textId="77777777" w:rsidTr="00294A2C">
        <w:trPr>
          <w:cantSplit/>
          <w:trHeight w:val="448"/>
        </w:trPr>
        <w:tc>
          <w:tcPr>
            <w:tcW w:w="1881" w:type="dxa"/>
            <w:gridSpan w:val="3"/>
            <w:vAlign w:val="center"/>
          </w:tcPr>
          <w:p w14:paraId="7140A704" w14:textId="3CF22034" w:rsidR="00584A95" w:rsidRPr="008E2F3B" w:rsidRDefault="00584A95" w:rsidP="00584A95">
            <w:pPr>
              <w:spacing w:line="300" w:lineRule="exact"/>
              <w:jc w:val="left"/>
              <w:rPr>
                <w:rFonts w:asciiTheme="majorHAnsi" w:eastAsia="游明朝" w:hAnsiTheme="majorHAnsi" w:cstheme="majorHAnsi"/>
                <w:sz w:val="18"/>
                <w:szCs w:val="18"/>
              </w:rPr>
            </w:pPr>
            <w:r w:rsidRPr="008E2F3B">
              <w:rPr>
                <w:rFonts w:asciiTheme="majorHAnsi" w:eastAsia="游明朝" w:hAnsiTheme="majorHAnsi" w:cstheme="majorHAnsi"/>
                <w:sz w:val="18"/>
                <w:szCs w:val="18"/>
              </w:rPr>
              <w:t>Communication in Practice 1</w:t>
            </w:r>
          </w:p>
        </w:tc>
        <w:tc>
          <w:tcPr>
            <w:tcW w:w="2551" w:type="dxa"/>
            <w:vAlign w:val="center"/>
          </w:tcPr>
          <w:p w14:paraId="58542F4D" w14:textId="4C9B85C0" w:rsidR="00584A95" w:rsidRPr="005421D7" w:rsidRDefault="00584A95" w:rsidP="00584A95">
            <w:pPr>
              <w:spacing w:line="300" w:lineRule="exact"/>
              <w:rPr>
                <w:rFonts w:ascii="游明朝" w:eastAsia="游明朝" w:hAnsi="游明朝"/>
                <w:sz w:val="18"/>
                <w:szCs w:val="18"/>
              </w:rPr>
            </w:pPr>
            <w:r w:rsidRPr="005421D7">
              <w:rPr>
                <w:rFonts w:ascii="游明朝" w:eastAsia="游明朝" w:hAnsi="游明朝" w:hint="eastAsia"/>
                <w:sz w:val="18"/>
                <w:szCs w:val="18"/>
              </w:rPr>
              <w:t>CEFR尺度に基づいたコミュニケーション活動</w:t>
            </w:r>
          </w:p>
        </w:tc>
        <w:tc>
          <w:tcPr>
            <w:tcW w:w="567" w:type="dxa"/>
            <w:vAlign w:val="center"/>
          </w:tcPr>
          <w:p w14:paraId="30A777B6" w14:textId="77777777" w:rsidR="00584A95" w:rsidRPr="005421D7" w:rsidRDefault="00584A95" w:rsidP="00584A95">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vAlign w:val="center"/>
          </w:tcPr>
          <w:p w14:paraId="23A859AF" w14:textId="77777777" w:rsidR="00584A95" w:rsidRPr="005421D7" w:rsidRDefault="00584A95" w:rsidP="00584A95">
            <w:pPr>
              <w:spacing w:line="300" w:lineRule="exact"/>
              <w:ind w:left="1"/>
              <w:rPr>
                <w:rFonts w:ascii="游明朝" w:eastAsia="游明朝" w:hAnsi="游明朝"/>
                <w:sz w:val="18"/>
                <w:szCs w:val="18"/>
              </w:rPr>
            </w:pPr>
            <w:r w:rsidRPr="005421D7">
              <w:rPr>
                <w:rFonts w:ascii="游明朝" w:eastAsia="游明朝" w:hAnsi="游明朝" w:hint="eastAsia"/>
                <w:sz w:val="18"/>
                <w:szCs w:val="18"/>
              </w:rPr>
              <w:t>アイウ</w:t>
            </w:r>
          </w:p>
        </w:tc>
        <w:tc>
          <w:tcPr>
            <w:tcW w:w="850" w:type="dxa"/>
            <w:vAlign w:val="center"/>
          </w:tcPr>
          <w:p w14:paraId="0C855CE1" w14:textId="77777777" w:rsidR="00584A95" w:rsidRPr="005421D7" w:rsidRDefault="00584A95" w:rsidP="00584A95">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アイウエカ</w:t>
            </w:r>
          </w:p>
        </w:tc>
        <w:tc>
          <w:tcPr>
            <w:tcW w:w="1985" w:type="dxa"/>
            <w:vAlign w:val="center"/>
          </w:tcPr>
          <w:p w14:paraId="4C3B0662" w14:textId="77777777" w:rsidR="00584A95" w:rsidRPr="005421D7" w:rsidRDefault="00584A95" w:rsidP="00584A95">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4B6416F0" w14:textId="0F70B80B" w:rsidR="00584A95" w:rsidRPr="005421D7" w:rsidRDefault="00584A95" w:rsidP="00584A95">
            <w:pPr>
              <w:spacing w:line="300" w:lineRule="exact"/>
              <w:rPr>
                <w:rFonts w:ascii="游明朝" w:eastAsia="游明朝" w:hAnsi="游明朝"/>
                <w:sz w:val="18"/>
                <w:szCs w:val="18"/>
              </w:rPr>
            </w:pPr>
            <w:r w:rsidRPr="005421D7">
              <w:rPr>
                <w:rFonts w:ascii="游明朝" w:eastAsia="游明朝" w:hAnsi="游明朝" w:hint="eastAsia"/>
                <w:sz w:val="18"/>
                <w:szCs w:val="18"/>
              </w:rPr>
              <w:t>働き：(ｱ)(ｲ)(ｳ)(ｴ)(ｵ)</w:t>
            </w:r>
          </w:p>
        </w:tc>
        <w:tc>
          <w:tcPr>
            <w:tcW w:w="567" w:type="dxa"/>
            <w:vAlign w:val="center"/>
          </w:tcPr>
          <w:p w14:paraId="59D0D685" w14:textId="77777777" w:rsidR="00584A95" w:rsidRPr="005421D7" w:rsidRDefault="00584A95" w:rsidP="00584A95">
            <w:pPr>
              <w:spacing w:line="300" w:lineRule="exact"/>
              <w:jc w:val="center"/>
              <w:rPr>
                <w:rFonts w:ascii="游明朝" w:eastAsia="游明朝" w:hAnsi="游明朝"/>
                <w:sz w:val="18"/>
                <w:szCs w:val="18"/>
              </w:rPr>
            </w:pPr>
            <w:r w:rsidRPr="005421D7">
              <w:rPr>
                <w:rFonts w:ascii="游明朝" w:eastAsia="游明朝" w:hAnsi="游明朝" w:hint="eastAsia"/>
                <w:sz w:val="18"/>
                <w:szCs w:val="18"/>
              </w:rPr>
              <w:t>1</w:t>
            </w:r>
          </w:p>
        </w:tc>
      </w:tr>
      <w:tr w:rsidR="00584A95" w:rsidRPr="005421D7" w14:paraId="689B040C" w14:textId="77777777" w:rsidTr="00294A2C">
        <w:trPr>
          <w:cantSplit/>
          <w:trHeight w:val="445"/>
        </w:trPr>
        <w:tc>
          <w:tcPr>
            <w:tcW w:w="408" w:type="dxa"/>
            <w:tcBorders>
              <w:top w:val="single" w:sz="4" w:space="0" w:color="auto"/>
              <w:left w:val="single" w:sz="4" w:space="0" w:color="auto"/>
              <w:bottom w:val="single" w:sz="4" w:space="0" w:color="auto"/>
              <w:right w:val="single" w:sz="4" w:space="0" w:color="auto"/>
            </w:tcBorders>
            <w:vAlign w:val="center"/>
          </w:tcPr>
          <w:p w14:paraId="0E20E0A2" w14:textId="77777777" w:rsidR="00584A95" w:rsidRPr="005306DB" w:rsidRDefault="00584A95" w:rsidP="00584A95">
            <w:pPr>
              <w:spacing w:line="300" w:lineRule="exact"/>
              <w:jc w:val="left"/>
              <w:rPr>
                <w:rFonts w:asciiTheme="majorHAnsi" w:eastAsia="游明朝" w:hAnsiTheme="majorHAnsi" w:cstheme="majorHAnsi"/>
                <w:sz w:val="18"/>
                <w:szCs w:val="18"/>
              </w:rPr>
            </w:pPr>
            <w:r w:rsidRPr="005306DB">
              <w:rPr>
                <w:rFonts w:asciiTheme="majorHAnsi" w:eastAsia="游明朝" w:hAnsiTheme="majorHAnsi" w:cstheme="majorHAnsi"/>
                <w:sz w:val="18"/>
                <w:szCs w:val="18"/>
              </w:rPr>
              <w:t>5</w:t>
            </w: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1E566006" w14:textId="66637FBD" w:rsidR="00584A95" w:rsidRPr="005306DB" w:rsidRDefault="00584A95" w:rsidP="00584A95">
            <w:pPr>
              <w:spacing w:line="300" w:lineRule="exact"/>
              <w:jc w:val="left"/>
              <w:rPr>
                <w:rFonts w:asciiTheme="majorHAnsi" w:eastAsia="游明朝" w:hAnsiTheme="majorHAnsi" w:cstheme="majorHAnsi"/>
                <w:sz w:val="18"/>
                <w:szCs w:val="18"/>
              </w:rPr>
            </w:pPr>
            <w:r>
              <w:rPr>
                <w:rFonts w:asciiTheme="majorHAnsi" w:eastAsia="游明朝" w:hAnsiTheme="majorHAnsi" w:cstheme="majorHAnsi" w:hint="eastAsia"/>
                <w:sz w:val="18"/>
                <w:szCs w:val="18"/>
              </w:rPr>
              <w:t>Fashion and Sustainability</w:t>
            </w:r>
          </w:p>
        </w:tc>
        <w:tc>
          <w:tcPr>
            <w:tcW w:w="2551" w:type="dxa"/>
            <w:tcBorders>
              <w:top w:val="single" w:sz="4" w:space="0" w:color="auto"/>
              <w:left w:val="single" w:sz="4" w:space="0" w:color="auto"/>
              <w:bottom w:val="single" w:sz="4" w:space="0" w:color="auto"/>
              <w:right w:val="single" w:sz="4" w:space="0" w:color="auto"/>
            </w:tcBorders>
            <w:vAlign w:val="center"/>
          </w:tcPr>
          <w:p w14:paraId="72AE905B" w14:textId="77777777" w:rsidR="00584A95" w:rsidRPr="005421D7" w:rsidRDefault="00584A95" w:rsidP="00584A95">
            <w:pPr>
              <w:spacing w:line="300" w:lineRule="exact"/>
              <w:rPr>
                <w:rFonts w:ascii="游明朝" w:eastAsia="游明朝" w:hAnsi="游明朝"/>
                <w:sz w:val="18"/>
                <w:szCs w:val="18"/>
              </w:rPr>
            </w:pPr>
            <w:r w:rsidRPr="005421D7">
              <w:rPr>
                <w:rFonts w:ascii="游明朝" w:eastAsia="游明朝" w:hAnsi="游明朝" w:hint="eastAsia"/>
                <w:sz w:val="18"/>
                <w:szCs w:val="18"/>
              </w:rPr>
              <w:t>&lt;スポーツ・人間愛&gt;</w:t>
            </w:r>
          </w:p>
          <w:p w14:paraId="42526EBA" w14:textId="16923ECC" w:rsidR="00584A95" w:rsidRPr="005421D7" w:rsidRDefault="00584A95" w:rsidP="00584A95">
            <w:pPr>
              <w:spacing w:line="300" w:lineRule="exact"/>
              <w:rPr>
                <w:rFonts w:ascii="游明朝" w:eastAsia="游明朝" w:hAnsi="游明朝" w:hint="eastAsia"/>
                <w:sz w:val="18"/>
                <w:szCs w:val="18"/>
              </w:rPr>
            </w:pPr>
            <w:r>
              <w:rPr>
                <w:rFonts w:ascii="游明朝" w:eastAsia="游明朝" w:hAnsi="游明朝" w:hint="eastAsia"/>
                <w:sz w:val="18"/>
                <w:szCs w:val="18"/>
              </w:rPr>
              <w:t>衣料ごみを減らすためにできることは</w:t>
            </w:r>
          </w:p>
        </w:tc>
        <w:tc>
          <w:tcPr>
            <w:tcW w:w="567" w:type="dxa"/>
            <w:tcBorders>
              <w:top w:val="single" w:sz="4" w:space="0" w:color="auto"/>
              <w:left w:val="single" w:sz="4" w:space="0" w:color="auto"/>
              <w:bottom w:val="single" w:sz="4" w:space="0" w:color="auto"/>
              <w:right w:val="single" w:sz="4" w:space="0" w:color="auto"/>
            </w:tcBorders>
            <w:vAlign w:val="center"/>
          </w:tcPr>
          <w:p w14:paraId="6F6EA930" w14:textId="77777777" w:rsidR="00584A95" w:rsidRPr="005421D7" w:rsidRDefault="00584A95" w:rsidP="00584A95">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tcBorders>
              <w:top w:val="single" w:sz="4" w:space="0" w:color="auto"/>
              <w:left w:val="single" w:sz="4" w:space="0" w:color="auto"/>
              <w:bottom w:val="single" w:sz="4" w:space="0" w:color="auto"/>
              <w:right w:val="single" w:sz="4" w:space="0" w:color="auto"/>
            </w:tcBorders>
            <w:vAlign w:val="center"/>
          </w:tcPr>
          <w:p w14:paraId="035D8B8E" w14:textId="77777777" w:rsidR="00584A95" w:rsidRPr="005421D7" w:rsidRDefault="00584A95" w:rsidP="00584A95">
            <w:pPr>
              <w:spacing w:line="300" w:lineRule="exact"/>
              <w:ind w:left="1"/>
              <w:rPr>
                <w:rFonts w:ascii="游明朝" w:eastAsia="游明朝" w:hAnsi="游明朝"/>
                <w:sz w:val="18"/>
                <w:szCs w:val="18"/>
              </w:rPr>
            </w:pPr>
            <w:r w:rsidRPr="005421D7">
              <w:rPr>
                <w:rFonts w:ascii="游明朝" w:eastAsia="游明朝" w:hAnsi="游明朝" w:hint="eastAsia"/>
                <w:sz w:val="18"/>
                <w:szCs w:val="18"/>
              </w:rPr>
              <w:t>アイウ</w:t>
            </w:r>
          </w:p>
        </w:tc>
        <w:tc>
          <w:tcPr>
            <w:tcW w:w="850" w:type="dxa"/>
            <w:tcBorders>
              <w:top w:val="single" w:sz="4" w:space="0" w:color="auto"/>
              <w:left w:val="single" w:sz="4" w:space="0" w:color="auto"/>
              <w:bottom w:val="single" w:sz="4" w:space="0" w:color="auto"/>
              <w:right w:val="single" w:sz="4" w:space="0" w:color="auto"/>
            </w:tcBorders>
            <w:vAlign w:val="center"/>
          </w:tcPr>
          <w:p w14:paraId="36BF7677" w14:textId="77777777" w:rsidR="00584A95" w:rsidRPr="005421D7" w:rsidRDefault="00584A95" w:rsidP="00584A95">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アイウエオカ</w:t>
            </w:r>
          </w:p>
        </w:tc>
        <w:tc>
          <w:tcPr>
            <w:tcW w:w="1985" w:type="dxa"/>
            <w:tcBorders>
              <w:top w:val="single" w:sz="4" w:space="0" w:color="auto"/>
              <w:left w:val="single" w:sz="4" w:space="0" w:color="auto"/>
              <w:bottom w:val="single" w:sz="4" w:space="0" w:color="auto"/>
              <w:right w:val="single" w:sz="4" w:space="0" w:color="auto"/>
            </w:tcBorders>
            <w:vAlign w:val="center"/>
          </w:tcPr>
          <w:p w14:paraId="6A308FB1" w14:textId="77777777" w:rsidR="00584A95" w:rsidRPr="005421D7" w:rsidRDefault="00584A95" w:rsidP="00584A95">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640558AF" w14:textId="77777777" w:rsidR="00584A95" w:rsidRPr="005421D7" w:rsidRDefault="00584A95" w:rsidP="00584A95">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働き：(ｱ)(ｲ)(ｳ)(ｴ)(ｵ)</w:t>
            </w:r>
          </w:p>
        </w:tc>
        <w:tc>
          <w:tcPr>
            <w:tcW w:w="567" w:type="dxa"/>
            <w:tcBorders>
              <w:top w:val="single" w:sz="4" w:space="0" w:color="auto"/>
              <w:left w:val="single" w:sz="4" w:space="0" w:color="auto"/>
              <w:bottom w:val="single" w:sz="4" w:space="0" w:color="auto"/>
              <w:right w:val="single" w:sz="4" w:space="0" w:color="auto"/>
            </w:tcBorders>
            <w:vAlign w:val="center"/>
          </w:tcPr>
          <w:p w14:paraId="3C28142E" w14:textId="747C35CD" w:rsidR="00584A95" w:rsidRPr="005421D7" w:rsidRDefault="0081480A" w:rsidP="00584A95">
            <w:pPr>
              <w:spacing w:line="300" w:lineRule="exact"/>
              <w:jc w:val="center"/>
              <w:rPr>
                <w:rFonts w:ascii="游明朝" w:eastAsia="游明朝" w:hAnsi="游明朝"/>
                <w:sz w:val="18"/>
                <w:szCs w:val="18"/>
              </w:rPr>
            </w:pPr>
            <w:r>
              <w:rPr>
                <w:rFonts w:ascii="游明朝" w:eastAsia="游明朝" w:hAnsi="游明朝" w:hint="eastAsia"/>
                <w:sz w:val="18"/>
                <w:szCs w:val="18"/>
              </w:rPr>
              <w:t>8</w:t>
            </w:r>
          </w:p>
        </w:tc>
      </w:tr>
      <w:tr w:rsidR="00584A95" w:rsidRPr="005421D7" w14:paraId="0C1AEDDC" w14:textId="77777777" w:rsidTr="00294A2C">
        <w:trPr>
          <w:cantSplit/>
          <w:trHeight w:val="641"/>
        </w:trPr>
        <w:tc>
          <w:tcPr>
            <w:tcW w:w="408" w:type="dxa"/>
            <w:tcBorders>
              <w:top w:val="single" w:sz="4" w:space="0" w:color="auto"/>
              <w:left w:val="single" w:sz="4" w:space="0" w:color="auto"/>
              <w:bottom w:val="single" w:sz="4" w:space="0" w:color="auto"/>
              <w:right w:val="single" w:sz="4" w:space="0" w:color="auto"/>
            </w:tcBorders>
            <w:vAlign w:val="center"/>
          </w:tcPr>
          <w:p w14:paraId="1DF72A4F" w14:textId="77777777" w:rsidR="00584A95" w:rsidRPr="005306DB" w:rsidRDefault="00584A95" w:rsidP="00584A95">
            <w:pPr>
              <w:spacing w:line="300" w:lineRule="exact"/>
              <w:jc w:val="left"/>
              <w:rPr>
                <w:rFonts w:asciiTheme="majorHAnsi" w:eastAsia="游明朝" w:hAnsiTheme="majorHAnsi" w:cstheme="majorHAnsi"/>
                <w:sz w:val="18"/>
                <w:szCs w:val="18"/>
              </w:rPr>
            </w:pPr>
            <w:r w:rsidRPr="005306DB">
              <w:rPr>
                <w:rFonts w:asciiTheme="majorHAnsi" w:eastAsia="游明朝" w:hAnsiTheme="majorHAnsi" w:cstheme="majorHAnsi"/>
                <w:sz w:val="18"/>
                <w:szCs w:val="18"/>
              </w:rPr>
              <w:t>6</w:t>
            </w: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2E1EEC65" w14:textId="0134321A" w:rsidR="00584A95" w:rsidRPr="005306DB" w:rsidRDefault="00584A95" w:rsidP="00584A95">
            <w:pPr>
              <w:spacing w:line="300" w:lineRule="exact"/>
              <w:jc w:val="left"/>
              <w:rPr>
                <w:rFonts w:asciiTheme="majorHAnsi" w:eastAsia="游明朝" w:hAnsiTheme="majorHAnsi" w:cstheme="majorHAnsi" w:hint="eastAsia"/>
                <w:sz w:val="18"/>
                <w:szCs w:val="18"/>
              </w:rPr>
            </w:pPr>
            <w:r>
              <w:rPr>
                <w:rFonts w:asciiTheme="majorHAnsi" w:eastAsia="游明朝" w:hAnsiTheme="majorHAnsi" w:cstheme="majorHAnsi" w:hint="eastAsia"/>
                <w:sz w:val="18"/>
                <w:szCs w:val="18"/>
              </w:rPr>
              <w:t>Reaching Out to Others</w:t>
            </w:r>
          </w:p>
        </w:tc>
        <w:tc>
          <w:tcPr>
            <w:tcW w:w="2551" w:type="dxa"/>
            <w:tcBorders>
              <w:top w:val="single" w:sz="4" w:space="0" w:color="auto"/>
              <w:left w:val="single" w:sz="4" w:space="0" w:color="auto"/>
              <w:bottom w:val="single" w:sz="4" w:space="0" w:color="auto"/>
              <w:right w:val="single" w:sz="4" w:space="0" w:color="auto"/>
            </w:tcBorders>
            <w:vAlign w:val="center"/>
          </w:tcPr>
          <w:p w14:paraId="735FB468" w14:textId="76FDFE0B" w:rsidR="00584A95" w:rsidRPr="005421D7" w:rsidRDefault="00584A95" w:rsidP="00584A95">
            <w:pPr>
              <w:spacing w:line="300" w:lineRule="exact"/>
              <w:rPr>
                <w:rFonts w:ascii="游明朝" w:eastAsia="游明朝" w:hAnsi="游明朝"/>
                <w:sz w:val="18"/>
                <w:szCs w:val="18"/>
              </w:rPr>
            </w:pPr>
            <w:r w:rsidRPr="005421D7">
              <w:rPr>
                <w:rFonts w:ascii="游明朝" w:eastAsia="游明朝" w:hAnsi="游明朝" w:hint="eastAsia"/>
                <w:sz w:val="18"/>
                <w:szCs w:val="18"/>
              </w:rPr>
              <w:t>&lt;</w:t>
            </w:r>
            <w:r>
              <w:rPr>
                <w:rFonts w:ascii="游明朝" w:eastAsia="游明朝" w:hAnsi="游明朝" w:hint="eastAsia"/>
                <w:sz w:val="18"/>
                <w:szCs w:val="18"/>
              </w:rPr>
              <w:t>物語・人間愛</w:t>
            </w:r>
            <w:r w:rsidRPr="005421D7">
              <w:rPr>
                <w:rFonts w:ascii="游明朝" w:eastAsia="游明朝" w:hAnsi="游明朝" w:hint="eastAsia"/>
                <w:sz w:val="18"/>
                <w:szCs w:val="18"/>
              </w:rPr>
              <w:t>&gt;</w:t>
            </w:r>
          </w:p>
          <w:p w14:paraId="3B9017BE" w14:textId="42499725" w:rsidR="00584A95" w:rsidRPr="005421D7" w:rsidRDefault="00584A95" w:rsidP="00584A95">
            <w:pPr>
              <w:spacing w:line="300" w:lineRule="exact"/>
              <w:rPr>
                <w:rFonts w:ascii="游明朝" w:eastAsia="游明朝" w:hAnsi="游明朝" w:hint="eastAsia"/>
                <w:sz w:val="18"/>
                <w:szCs w:val="18"/>
              </w:rPr>
            </w:pPr>
            <w:r>
              <w:rPr>
                <w:rFonts w:ascii="游明朝" w:eastAsia="游明朝" w:hAnsi="游明朝" w:hint="eastAsia"/>
                <w:sz w:val="18"/>
                <w:szCs w:val="18"/>
              </w:rPr>
              <w:t>白血病に苦しむ少年の夢をかなえるために</w:t>
            </w:r>
          </w:p>
        </w:tc>
        <w:tc>
          <w:tcPr>
            <w:tcW w:w="567" w:type="dxa"/>
            <w:tcBorders>
              <w:top w:val="single" w:sz="4" w:space="0" w:color="auto"/>
              <w:left w:val="single" w:sz="4" w:space="0" w:color="auto"/>
              <w:bottom w:val="single" w:sz="4" w:space="0" w:color="auto"/>
              <w:right w:val="single" w:sz="4" w:space="0" w:color="auto"/>
            </w:tcBorders>
            <w:vAlign w:val="center"/>
          </w:tcPr>
          <w:p w14:paraId="21EBBAFA" w14:textId="77777777" w:rsidR="00584A95" w:rsidRPr="005421D7" w:rsidRDefault="00584A95" w:rsidP="00584A95">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tcBorders>
              <w:top w:val="single" w:sz="4" w:space="0" w:color="auto"/>
              <w:left w:val="single" w:sz="4" w:space="0" w:color="auto"/>
              <w:bottom w:val="single" w:sz="4" w:space="0" w:color="auto"/>
              <w:right w:val="single" w:sz="4" w:space="0" w:color="auto"/>
            </w:tcBorders>
            <w:vAlign w:val="center"/>
          </w:tcPr>
          <w:p w14:paraId="6B70D253" w14:textId="77777777" w:rsidR="00584A95" w:rsidRPr="005421D7" w:rsidRDefault="00584A95" w:rsidP="00584A95">
            <w:pPr>
              <w:spacing w:line="300" w:lineRule="exact"/>
              <w:ind w:left="1"/>
              <w:rPr>
                <w:rFonts w:ascii="游明朝" w:eastAsia="游明朝" w:hAnsi="游明朝"/>
                <w:sz w:val="18"/>
                <w:szCs w:val="18"/>
              </w:rPr>
            </w:pPr>
            <w:r w:rsidRPr="005421D7">
              <w:rPr>
                <w:rFonts w:ascii="游明朝" w:eastAsia="游明朝" w:hAnsi="游明朝" w:hint="eastAsia"/>
                <w:sz w:val="18"/>
                <w:szCs w:val="18"/>
              </w:rPr>
              <w:t>アイウ</w:t>
            </w:r>
          </w:p>
        </w:tc>
        <w:tc>
          <w:tcPr>
            <w:tcW w:w="850" w:type="dxa"/>
            <w:tcBorders>
              <w:top w:val="single" w:sz="4" w:space="0" w:color="auto"/>
              <w:left w:val="single" w:sz="4" w:space="0" w:color="auto"/>
              <w:bottom w:val="single" w:sz="4" w:space="0" w:color="auto"/>
              <w:right w:val="single" w:sz="4" w:space="0" w:color="auto"/>
            </w:tcBorders>
            <w:vAlign w:val="center"/>
          </w:tcPr>
          <w:p w14:paraId="62419B42" w14:textId="77777777" w:rsidR="00584A95" w:rsidRPr="005421D7" w:rsidRDefault="00584A95" w:rsidP="00584A95">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アイウエオカ</w:t>
            </w:r>
          </w:p>
        </w:tc>
        <w:tc>
          <w:tcPr>
            <w:tcW w:w="1985" w:type="dxa"/>
            <w:tcBorders>
              <w:top w:val="single" w:sz="4" w:space="0" w:color="auto"/>
              <w:left w:val="single" w:sz="4" w:space="0" w:color="auto"/>
              <w:bottom w:val="single" w:sz="4" w:space="0" w:color="auto"/>
              <w:right w:val="single" w:sz="4" w:space="0" w:color="auto"/>
            </w:tcBorders>
            <w:vAlign w:val="center"/>
          </w:tcPr>
          <w:p w14:paraId="09EE1C67" w14:textId="77777777" w:rsidR="00584A95" w:rsidRPr="005421D7" w:rsidRDefault="00584A95" w:rsidP="00584A95">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0EC464B3" w14:textId="77777777" w:rsidR="00584A95" w:rsidRPr="005421D7" w:rsidRDefault="00584A95" w:rsidP="00584A95">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働き：(ｱ)(ｲ)(ｳ)(ｴ)(ｵ)</w:t>
            </w:r>
          </w:p>
        </w:tc>
        <w:tc>
          <w:tcPr>
            <w:tcW w:w="567" w:type="dxa"/>
            <w:tcBorders>
              <w:top w:val="single" w:sz="4" w:space="0" w:color="auto"/>
              <w:left w:val="single" w:sz="4" w:space="0" w:color="auto"/>
              <w:bottom w:val="single" w:sz="4" w:space="0" w:color="auto"/>
              <w:right w:val="single" w:sz="4" w:space="0" w:color="auto"/>
            </w:tcBorders>
            <w:vAlign w:val="center"/>
          </w:tcPr>
          <w:p w14:paraId="1F57F33B" w14:textId="38A5B0C9" w:rsidR="00584A95" w:rsidRPr="005421D7" w:rsidRDefault="0081480A" w:rsidP="00584A95">
            <w:pPr>
              <w:spacing w:line="300" w:lineRule="exact"/>
              <w:jc w:val="center"/>
              <w:rPr>
                <w:rFonts w:ascii="游明朝" w:eastAsia="游明朝" w:hAnsi="游明朝"/>
                <w:sz w:val="18"/>
                <w:szCs w:val="18"/>
              </w:rPr>
            </w:pPr>
            <w:r>
              <w:rPr>
                <w:rFonts w:ascii="游明朝" w:eastAsia="游明朝" w:hAnsi="游明朝" w:hint="eastAsia"/>
                <w:sz w:val="18"/>
                <w:szCs w:val="18"/>
              </w:rPr>
              <w:t>8</w:t>
            </w:r>
          </w:p>
        </w:tc>
      </w:tr>
      <w:tr w:rsidR="0081480A" w:rsidRPr="005421D7" w14:paraId="0704E08B" w14:textId="77777777" w:rsidTr="0081480A">
        <w:trPr>
          <w:cantSplit/>
          <w:trHeight w:val="641"/>
        </w:trPr>
        <w:tc>
          <w:tcPr>
            <w:tcW w:w="408" w:type="dxa"/>
            <w:tcBorders>
              <w:top w:val="single" w:sz="4" w:space="0" w:color="auto"/>
              <w:left w:val="single" w:sz="4" w:space="0" w:color="auto"/>
              <w:bottom w:val="single" w:sz="4" w:space="0" w:color="auto"/>
              <w:right w:val="single" w:sz="4" w:space="0" w:color="auto"/>
            </w:tcBorders>
            <w:vAlign w:val="center"/>
          </w:tcPr>
          <w:p w14:paraId="36E85A36" w14:textId="5456525C" w:rsidR="0081480A" w:rsidRPr="005306DB" w:rsidRDefault="0081480A" w:rsidP="0081480A">
            <w:pPr>
              <w:spacing w:line="300" w:lineRule="exact"/>
              <w:jc w:val="left"/>
              <w:rPr>
                <w:rFonts w:asciiTheme="majorHAnsi" w:eastAsia="游明朝" w:hAnsiTheme="majorHAnsi" w:cstheme="majorHAnsi"/>
                <w:sz w:val="18"/>
                <w:szCs w:val="18"/>
              </w:rPr>
            </w:pPr>
            <w:r>
              <w:rPr>
                <w:rFonts w:asciiTheme="majorHAnsi" w:eastAsia="游明朝" w:hAnsiTheme="majorHAnsi" w:cstheme="majorHAnsi" w:hint="eastAsia"/>
                <w:sz w:val="18"/>
                <w:szCs w:val="18"/>
              </w:rPr>
              <w:t>7</w:t>
            </w:r>
          </w:p>
        </w:tc>
        <w:tc>
          <w:tcPr>
            <w:tcW w:w="1460" w:type="dxa"/>
            <w:tcBorders>
              <w:top w:val="single" w:sz="4" w:space="0" w:color="auto"/>
              <w:left w:val="single" w:sz="4" w:space="0" w:color="auto"/>
              <w:bottom w:val="single" w:sz="4" w:space="0" w:color="auto"/>
              <w:right w:val="single" w:sz="4" w:space="0" w:color="auto"/>
            </w:tcBorders>
            <w:vAlign w:val="center"/>
          </w:tcPr>
          <w:p w14:paraId="0AD9A509" w14:textId="14D21CB3" w:rsidR="0081480A" w:rsidRDefault="0081480A" w:rsidP="0081480A">
            <w:pPr>
              <w:spacing w:line="300" w:lineRule="exact"/>
              <w:jc w:val="left"/>
              <w:rPr>
                <w:rFonts w:asciiTheme="majorHAnsi" w:eastAsia="游明朝" w:hAnsiTheme="majorHAnsi" w:cstheme="majorHAnsi" w:hint="eastAsia"/>
                <w:sz w:val="18"/>
                <w:szCs w:val="18"/>
              </w:rPr>
            </w:pPr>
            <w:r>
              <w:rPr>
                <w:rFonts w:asciiTheme="majorHAnsi" w:eastAsia="游明朝" w:hAnsiTheme="majorHAnsi" w:cstheme="majorHAnsi" w:hint="eastAsia"/>
                <w:sz w:val="18"/>
                <w:szCs w:val="18"/>
              </w:rPr>
              <w:t>The Wonders of Language</w:t>
            </w:r>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6A0954C3" w14:textId="77777777" w:rsidR="0081480A" w:rsidRDefault="0081480A" w:rsidP="0081480A">
            <w:pPr>
              <w:spacing w:line="300" w:lineRule="exact"/>
              <w:rPr>
                <w:rFonts w:ascii="游明朝" w:eastAsia="游明朝" w:hAnsi="游明朝"/>
                <w:sz w:val="18"/>
                <w:szCs w:val="18"/>
              </w:rPr>
            </w:pPr>
            <w:r>
              <w:rPr>
                <w:rFonts w:ascii="游明朝" w:eastAsia="游明朝" w:hAnsi="游明朝" w:hint="eastAsia"/>
                <w:sz w:val="18"/>
                <w:szCs w:val="18"/>
              </w:rPr>
              <w:t>&lt;言語&gt;</w:t>
            </w:r>
          </w:p>
          <w:p w14:paraId="5A9CEE75" w14:textId="19BBA22C" w:rsidR="0081480A" w:rsidRPr="005421D7" w:rsidRDefault="0081480A" w:rsidP="0081480A">
            <w:pPr>
              <w:spacing w:line="300" w:lineRule="exact"/>
              <w:rPr>
                <w:rFonts w:ascii="游明朝" w:eastAsia="游明朝" w:hAnsi="游明朝" w:hint="eastAsia"/>
                <w:sz w:val="18"/>
                <w:szCs w:val="18"/>
              </w:rPr>
            </w:pPr>
            <w:r>
              <w:rPr>
                <w:rFonts w:ascii="游明朝" w:eastAsia="游明朝" w:hAnsi="游明朝" w:hint="eastAsia"/>
                <w:sz w:val="18"/>
                <w:szCs w:val="18"/>
              </w:rPr>
              <w:t>音と言葉の関係性について</w:t>
            </w:r>
          </w:p>
        </w:tc>
        <w:tc>
          <w:tcPr>
            <w:tcW w:w="567" w:type="dxa"/>
            <w:tcBorders>
              <w:top w:val="single" w:sz="4" w:space="0" w:color="auto"/>
              <w:left w:val="single" w:sz="4" w:space="0" w:color="auto"/>
              <w:bottom w:val="single" w:sz="4" w:space="0" w:color="auto"/>
              <w:right w:val="single" w:sz="4" w:space="0" w:color="auto"/>
            </w:tcBorders>
            <w:vAlign w:val="center"/>
          </w:tcPr>
          <w:p w14:paraId="5174F471" w14:textId="5D206FF1" w:rsidR="0081480A" w:rsidRPr="005421D7" w:rsidRDefault="0081480A" w:rsidP="0081480A">
            <w:pPr>
              <w:spacing w:line="300" w:lineRule="exact"/>
              <w:ind w:left="1"/>
              <w:jc w:val="left"/>
              <w:rPr>
                <w:rFonts w:ascii="游明朝" w:eastAsia="游明朝" w:hAnsi="游明朝" w:hint="eastAsia"/>
                <w:sz w:val="18"/>
                <w:szCs w:val="18"/>
              </w:rPr>
            </w:pPr>
            <w:r w:rsidRPr="005421D7">
              <w:rPr>
                <w:rFonts w:ascii="游明朝" w:eastAsia="游明朝" w:hAnsi="游明朝" w:hint="eastAsia"/>
                <w:sz w:val="18"/>
                <w:szCs w:val="18"/>
              </w:rPr>
              <w:t>アイウエ</w:t>
            </w:r>
          </w:p>
        </w:tc>
        <w:tc>
          <w:tcPr>
            <w:tcW w:w="851" w:type="dxa"/>
            <w:tcBorders>
              <w:top w:val="single" w:sz="4" w:space="0" w:color="auto"/>
              <w:left w:val="single" w:sz="4" w:space="0" w:color="auto"/>
              <w:bottom w:val="single" w:sz="4" w:space="0" w:color="auto"/>
              <w:right w:val="single" w:sz="4" w:space="0" w:color="auto"/>
            </w:tcBorders>
            <w:vAlign w:val="center"/>
          </w:tcPr>
          <w:p w14:paraId="0ED26926" w14:textId="40735EB2" w:rsidR="0081480A" w:rsidRPr="005421D7" w:rsidRDefault="0081480A" w:rsidP="0081480A">
            <w:pPr>
              <w:spacing w:line="300" w:lineRule="exact"/>
              <w:ind w:left="1"/>
              <w:rPr>
                <w:rFonts w:ascii="游明朝" w:eastAsia="游明朝" w:hAnsi="游明朝" w:hint="eastAsia"/>
                <w:sz w:val="18"/>
                <w:szCs w:val="18"/>
              </w:rPr>
            </w:pPr>
            <w:r w:rsidRPr="005421D7">
              <w:rPr>
                <w:rFonts w:ascii="游明朝" w:eastAsia="游明朝" w:hAnsi="游明朝" w:hint="eastAsia"/>
                <w:sz w:val="18"/>
                <w:szCs w:val="18"/>
              </w:rPr>
              <w:t>アイウ</w:t>
            </w:r>
          </w:p>
        </w:tc>
        <w:tc>
          <w:tcPr>
            <w:tcW w:w="850" w:type="dxa"/>
            <w:tcBorders>
              <w:top w:val="single" w:sz="4" w:space="0" w:color="auto"/>
              <w:left w:val="single" w:sz="4" w:space="0" w:color="auto"/>
              <w:bottom w:val="single" w:sz="4" w:space="0" w:color="auto"/>
              <w:right w:val="single" w:sz="4" w:space="0" w:color="auto"/>
            </w:tcBorders>
            <w:vAlign w:val="center"/>
          </w:tcPr>
          <w:p w14:paraId="39187EF8" w14:textId="2504ACF4" w:rsidR="0081480A" w:rsidRPr="005421D7" w:rsidRDefault="0081480A" w:rsidP="0081480A">
            <w:pPr>
              <w:spacing w:line="300" w:lineRule="exact"/>
              <w:ind w:left="1"/>
              <w:jc w:val="left"/>
              <w:rPr>
                <w:rFonts w:ascii="游明朝" w:eastAsia="游明朝" w:hAnsi="游明朝" w:hint="eastAsia"/>
                <w:sz w:val="18"/>
                <w:szCs w:val="18"/>
              </w:rPr>
            </w:pPr>
            <w:r w:rsidRPr="005421D7">
              <w:rPr>
                <w:rFonts w:ascii="游明朝" w:eastAsia="游明朝" w:hAnsi="游明朝" w:hint="eastAsia"/>
                <w:sz w:val="18"/>
                <w:szCs w:val="18"/>
              </w:rPr>
              <w:t>アイウエオカ</w:t>
            </w:r>
          </w:p>
        </w:tc>
        <w:tc>
          <w:tcPr>
            <w:tcW w:w="1985" w:type="dxa"/>
            <w:tcBorders>
              <w:top w:val="single" w:sz="4" w:space="0" w:color="auto"/>
              <w:left w:val="single" w:sz="4" w:space="0" w:color="auto"/>
              <w:bottom w:val="single" w:sz="4" w:space="0" w:color="auto"/>
              <w:right w:val="single" w:sz="4" w:space="0" w:color="auto"/>
            </w:tcBorders>
            <w:vAlign w:val="center"/>
          </w:tcPr>
          <w:p w14:paraId="3F6BE1C2" w14:textId="77777777" w:rsidR="0081480A" w:rsidRPr="005421D7" w:rsidRDefault="0081480A" w:rsidP="0081480A">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7BCBB15A" w14:textId="28C0B681" w:rsidR="0081480A" w:rsidRPr="005421D7" w:rsidRDefault="0081480A" w:rsidP="0081480A">
            <w:pPr>
              <w:widowControl/>
              <w:spacing w:line="300" w:lineRule="exact"/>
              <w:rPr>
                <w:rFonts w:ascii="游明朝" w:eastAsia="游明朝" w:hAnsi="游明朝" w:hint="eastAsia"/>
                <w:sz w:val="18"/>
                <w:szCs w:val="18"/>
              </w:rPr>
            </w:pPr>
            <w:r w:rsidRPr="005421D7">
              <w:rPr>
                <w:rFonts w:ascii="游明朝" w:eastAsia="游明朝" w:hAnsi="游明朝" w:hint="eastAsia"/>
                <w:sz w:val="18"/>
                <w:szCs w:val="18"/>
              </w:rPr>
              <w:t>働き：(ｱ)(ｲ)(ｳ)(ｴ)(ｵ)</w:t>
            </w:r>
          </w:p>
        </w:tc>
        <w:tc>
          <w:tcPr>
            <w:tcW w:w="567" w:type="dxa"/>
            <w:tcBorders>
              <w:top w:val="single" w:sz="4" w:space="0" w:color="auto"/>
              <w:left w:val="single" w:sz="4" w:space="0" w:color="auto"/>
              <w:bottom w:val="single" w:sz="4" w:space="0" w:color="auto"/>
              <w:right w:val="single" w:sz="4" w:space="0" w:color="auto"/>
            </w:tcBorders>
            <w:vAlign w:val="center"/>
          </w:tcPr>
          <w:p w14:paraId="505FD1EA" w14:textId="15B14340" w:rsidR="0081480A" w:rsidRPr="005421D7" w:rsidRDefault="0081480A" w:rsidP="0081480A">
            <w:pPr>
              <w:spacing w:line="300" w:lineRule="exact"/>
              <w:jc w:val="center"/>
              <w:rPr>
                <w:rFonts w:ascii="游明朝" w:eastAsia="游明朝" w:hAnsi="游明朝" w:hint="eastAsia"/>
                <w:sz w:val="18"/>
                <w:szCs w:val="18"/>
              </w:rPr>
            </w:pPr>
            <w:r>
              <w:rPr>
                <w:rFonts w:ascii="游明朝" w:eastAsia="游明朝" w:hAnsi="游明朝" w:hint="eastAsia"/>
                <w:sz w:val="18"/>
                <w:szCs w:val="18"/>
              </w:rPr>
              <w:t>8</w:t>
            </w:r>
          </w:p>
        </w:tc>
      </w:tr>
      <w:tr w:rsidR="0081480A" w:rsidRPr="005421D7" w14:paraId="7791885C" w14:textId="77777777" w:rsidTr="0081480A">
        <w:trPr>
          <w:cantSplit/>
          <w:trHeight w:val="641"/>
        </w:trPr>
        <w:tc>
          <w:tcPr>
            <w:tcW w:w="408" w:type="dxa"/>
            <w:tcBorders>
              <w:top w:val="single" w:sz="4" w:space="0" w:color="auto"/>
              <w:left w:val="single" w:sz="4" w:space="0" w:color="auto"/>
              <w:bottom w:val="single" w:sz="4" w:space="0" w:color="auto"/>
              <w:right w:val="single" w:sz="4" w:space="0" w:color="auto"/>
            </w:tcBorders>
            <w:vAlign w:val="center"/>
          </w:tcPr>
          <w:p w14:paraId="03A072BF" w14:textId="0EA26CAA" w:rsidR="0081480A" w:rsidRPr="005306DB" w:rsidRDefault="0081480A" w:rsidP="0081480A">
            <w:pPr>
              <w:spacing w:line="300" w:lineRule="exact"/>
              <w:jc w:val="left"/>
              <w:rPr>
                <w:rFonts w:asciiTheme="majorHAnsi" w:eastAsia="游明朝" w:hAnsiTheme="majorHAnsi" w:cstheme="majorHAnsi"/>
                <w:sz w:val="18"/>
                <w:szCs w:val="18"/>
              </w:rPr>
            </w:pPr>
            <w:r>
              <w:rPr>
                <w:rFonts w:asciiTheme="majorHAnsi" w:eastAsia="游明朝" w:hAnsiTheme="majorHAnsi" w:cstheme="majorHAnsi" w:hint="eastAsia"/>
                <w:sz w:val="18"/>
                <w:szCs w:val="18"/>
              </w:rPr>
              <w:t>8</w:t>
            </w:r>
          </w:p>
        </w:tc>
        <w:tc>
          <w:tcPr>
            <w:tcW w:w="1460" w:type="dxa"/>
            <w:tcBorders>
              <w:top w:val="single" w:sz="4" w:space="0" w:color="auto"/>
              <w:left w:val="single" w:sz="4" w:space="0" w:color="auto"/>
              <w:bottom w:val="single" w:sz="4" w:space="0" w:color="auto"/>
              <w:right w:val="single" w:sz="4" w:space="0" w:color="auto"/>
            </w:tcBorders>
            <w:vAlign w:val="center"/>
          </w:tcPr>
          <w:p w14:paraId="3D5EB884" w14:textId="09D29001" w:rsidR="0081480A" w:rsidRDefault="0081480A" w:rsidP="0081480A">
            <w:pPr>
              <w:spacing w:line="300" w:lineRule="exact"/>
              <w:jc w:val="left"/>
              <w:rPr>
                <w:rFonts w:asciiTheme="majorHAnsi" w:eastAsia="游明朝" w:hAnsiTheme="majorHAnsi" w:cstheme="majorHAnsi" w:hint="eastAsia"/>
                <w:sz w:val="18"/>
                <w:szCs w:val="18"/>
              </w:rPr>
            </w:pPr>
            <w:r>
              <w:rPr>
                <w:rFonts w:asciiTheme="majorHAnsi" w:eastAsia="游明朝" w:hAnsiTheme="majorHAnsi" w:cstheme="majorHAnsi" w:hint="eastAsia"/>
                <w:sz w:val="18"/>
                <w:szCs w:val="18"/>
              </w:rPr>
              <w:t>Passing Down Cultural Treasures</w:t>
            </w:r>
          </w:p>
        </w:tc>
        <w:tc>
          <w:tcPr>
            <w:tcW w:w="2564" w:type="dxa"/>
            <w:gridSpan w:val="2"/>
            <w:tcBorders>
              <w:top w:val="single" w:sz="4" w:space="0" w:color="auto"/>
              <w:left w:val="single" w:sz="4" w:space="0" w:color="auto"/>
              <w:bottom w:val="single" w:sz="4" w:space="0" w:color="auto"/>
              <w:right w:val="single" w:sz="4" w:space="0" w:color="auto"/>
            </w:tcBorders>
            <w:vAlign w:val="center"/>
          </w:tcPr>
          <w:p w14:paraId="67E3ABE2" w14:textId="77777777" w:rsidR="0081480A" w:rsidRDefault="0081480A" w:rsidP="0081480A">
            <w:pPr>
              <w:spacing w:line="300" w:lineRule="exact"/>
              <w:rPr>
                <w:rFonts w:ascii="游明朝" w:eastAsia="游明朝" w:hAnsi="游明朝"/>
                <w:sz w:val="18"/>
                <w:szCs w:val="18"/>
              </w:rPr>
            </w:pPr>
            <w:r>
              <w:rPr>
                <w:rFonts w:ascii="游明朝" w:eastAsia="游明朝" w:hAnsi="游明朝" w:hint="eastAsia"/>
                <w:sz w:val="18"/>
                <w:szCs w:val="18"/>
              </w:rPr>
              <w:t>&lt;文化・伝統&gt;</w:t>
            </w:r>
          </w:p>
          <w:p w14:paraId="75D98374" w14:textId="51A34530" w:rsidR="0081480A" w:rsidRPr="005421D7" w:rsidRDefault="0081480A" w:rsidP="0081480A">
            <w:pPr>
              <w:spacing w:line="300" w:lineRule="exact"/>
              <w:rPr>
                <w:rFonts w:ascii="游明朝" w:eastAsia="游明朝" w:hAnsi="游明朝" w:hint="eastAsia"/>
                <w:sz w:val="18"/>
                <w:szCs w:val="18"/>
              </w:rPr>
            </w:pPr>
            <w:r>
              <w:rPr>
                <w:rFonts w:ascii="游明朝" w:eastAsia="游明朝" w:hAnsi="游明朝" w:hint="eastAsia"/>
                <w:sz w:val="18"/>
                <w:szCs w:val="18"/>
              </w:rPr>
              <w:t>カンボジアの伝統工芸復活に携わった森本さんについて</w:t>
            </w:r>
          </w:p>
        </w:tc>
        <w:tc>
          <w:tcPr>
            <w:tcW w:w="567" w:type="dxa"/>
            <w:tcBorders>
              <w:top w:val="single" w:sz="4" w:space="0" w:color="auto"/>
              <w:left w:val="single" w:sz="4" w:space="0" w:color="auto"/>
              <w:bottom w:val="single" w:sz="4" w:space="0" w:color="auto"/>
              <w:right w:val="single" w:sz="4" w:space="0" w:color="auto"/>
            </w:tcBorders>
            <w:vAlign w:val="center"/>
          </w:tcPr>
          <w:p w14:paraId="349501BC" w14:textId="6244F284" w:rsidR="0081480A" w:rsidRPr="005421D7" w:rsidRDefault="0081480A" w:rsidP="0081480A">
            <w:pPr>
              <w:spacing w:line="300" w:lineRule="exact"/>
              <w:ind w:left="1"/>
              <w:jc w:val="left"/>
              <w:rPr>
                <w:rFonts w:ascii="游明朝" w:eastAsia="游明朝" w:hAnsi="游明朝" w:hint="eastAsia"/>
                <w:sz w:val="18"/>
                <w:szCs w:val="18"/>
              </w:rPr>
            </w:pPr>
            <w:r w:rsidRPr="005421D7">
              <w:rPr>
                <w:rFonts w:ascii="游明朝" w:eastAsia="游明朝" w:hAnsi="游明朝" w:hint="eastAsia"/>
                <w:sz w:val="18"/>
                <w:szCs w:val="18"/>
              </w:rPr>
              <w:t>アイウエ</w:t>
            </w:r>
          </w:p>
        </w:tc>
        <w:tc>
          <w:tcPr>
            <w:tcW w:w="851" w:type="dxa"/>
            <w:tcBorders>
              <w:top w:val="single" w:sz="4" w:space="0" w:color="auto"/>
              <w:left w:val="single" w:sz="4" w:space="0" w:color="auto"/>
              <w:bottom w:val="single" w:sz="4" w:space="0" w:color="auto"/>
              <w:right w:val="single" w:sz="4" w:space="0" w:color="auto"/>
            </w:tcBorders>
            <w:vAlign w:val="center"/>
          </w:tcPr>
          <w:p w14:paraId="5370683B" w14:textId="0A18A040" w:rsidR="0081480A" w:rsidRPr="005421D7" w:rsidRDefault="0081480A" w:rsidP="0081480A">
            <w:pPr>
              <w:spacing w:line="300" w:lineRule="exact"/>
              <w:ind w:left="1"/>
              <w:rPr>
                <w:rFonts w:ascii="游明朝" w:eastAsia="游明朝" w:hAnsi="游明朝" w:hint="eastAsia"/>
                <w:sz w:val="18"/>
                <w:szCs w:val="18"/>
              </w:rPr>
            </w:pPr>
            <w:r w:rsidRPr="005421D7">
              <w:rPr>
                <w:rFonts w:ascii="游明朝" w:eastAsia="游明朝" w:hAnsi="游明朝" w:hint="eastAsia"/>
                <w:sz w:val="18"/>
                <w:szCs w:val="18"/>
              </w:rPr>
              <w:t>アイウ</w:t>
            </w:r>
          </w:p>
        </w:tc>
        <w:tc>
          <w:tcPr>
            <w:tcW w:w="850" w:type="dxa"/>
            <w:tcBorders>
              <w:top w:val="single" w:sz="4" w:space="0" w:color="auto"/>
              <w:left w:val="single" w:sz="4" w:space="0" w:color="auto"/>
              <w:bottom w:val="single" w:sz="4" w:space="0" w:color="auto"/>
              <w:right w:val="single" w:sz="4" w:space="0" w:color="auto"/>
            </w:tcBorders>
            <w:vAlign w:val="center"/>
          </w:tcPr>
          <w:p w14:paraId="1A5B7E98" w14:textId="6DC8791C" w:rsidR="0081480A" w:rsidRPr="005421D7" w:rsidRDefault="0081480A" w:rsidP="0081480A">
            <w:pPr>
              <w:spacing w:line="300" w:lineRule="exact"/>
              <w:ind w:left="1"/>
              <w:jc w:val="left"/>
              <w:rPr>
                <w:rFonts w:ascii="游明朝" w:eastAsia="游明朝" w:hAnsi="游明朝" w:hint="eastAsia"/>
                <w:sz w:val="18"/>
                <w:szCs w:val="18"/>
              </w:rPr>
            </w:pPr>
            <w:r w:rsidRPr="005421D7">
              <w:rPr>
                <w:rFonts w:ascii="游明朝" w:eastAsia="游明朝" w:hAnsi="游明朝" w:hint="eastAsia"/>
                <w:sz w:val="18"/>
                <w:szCs w:val="18"/>
              </w:rPr>
              <w:t>アイウエオカ</w:t>
            </w:r>
          </w:p>
        </w:tc>
        <w:tc>
          <w:tcPr>
            <w:tcW w:w="1985" w:type="dxa"/>
            <w:tcBorders>
              <w:top w:val="single" w:sz="4" w:space="0" w:color="auto"/>
              <w:left w:val="single" w:sz="4" w:space="0" w:color="auto"/>
              <w:bottom w:val="single" w:sz="4" w:space="0" w:color="auto"/>
              <w:right w:val="single" w:sz="4" w:space="0" w:color="auto"/>
            </w:tcBorders>
            <w:vAlign w:val="center"/>
          </w:tcPr>
          <w:p w14:paraId="3EDB1A69" w14:textId="77777777" w:rsidR="0081480A" w:rsidRPr="005421D7" w:rsidRDefault="0081480A" w:rsidP="0081480A">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43145AEB" w14:textId="76911611" w:rsidR="0081480A" w:rsidRPr="005421D7" w:rsidRDefault="0081480A" w:rsidP="0081480A">
            <w:pPr>
              <w:widowControl/>
              <w:spacing w:line="300" w:lineRule="exact"/>
              <w:rPr>
                <w:rFonts w:ascii="游明朝" w:eastAsia="游明朝" w:hAnsi="游明朝" w:hint="eastAsia"/>
                <w:sz w:val="18"/>
                <w:szCs w:val="18"/>
              </w:rPr>
            </w:pPr>
            <w:r w:rsidRPr="005421D7">
              <w:rPr>
                <w:rFonts w:ascii="游明朝" w:eastAsia="游明朝" w:hAnsi="游明朝" w:hint="eastAsia"/>
                <w:sz w:val="18"/>
                <w:szCs w:val="18"/>
              </w:rPr>
              <w:t>働き：(ｱ)(ｲ)(ｳ)(ｴ)(ｵ)</w:t>
            </w:r>
          </w:p>
        </w:tc>
        <w:tc>
          <w:tcPr>
            <w:tcW w:w="567" w:type="dxa"/>
            <w:tcBorders>
              <w:top w:val="single" w:sz="4" w:space="0" w:color="auto"/>
              <w:left w:val="single" w:sz="4" w:space="0" w:color="auto"/>
              <w:bottom w:val="single" w:sz="4" w:space="0" w:color="auto"/>
              <w:right w:val="single" w:sz="4" w:space="0" w:color="auto"/>
            </w:tcBorders>
            <w:vAlign w:val="center"/>
          </w:tcPr>
          <w:p w14:paraId="7EF0D111" w14:textId="4C6DB9EE" w:rsidR="0081480A" w:rsidRPr="005421D7" w:rsidRDefault="0081480A" w:rsidP="0081480A">
            <w:pPr>
              <w:spacing w:line="300" w:lineRule="exact"/>
              <w:jc w:val="center"/>
              <w:rPr>
                <w:rFonts w:ascii="游明朝" w:eastAsia="游明朝" w:hAnsi="游明朝" w:hint="eastAsia"/>
                <w:sz w:val="18"/>
                <w:szCs w:val="18"/>
              </w:rPr>
            </w:pPr>
            <w:r>
              <w:rPr>
                <w:rFonts w:ascii="游明朝" w:eastAsia="游明朝" w:hAnsi="游明朝" w:hint="eastAsia"/>
                <w:sz w:val="18"/>
                <w:szCs w:val="18"/>
              </w:rPr>
              <w:t>8</w:t>
            </w:r>
          </w:p>
        </w:tc>
      </w:tr>
      <w:tr w:rsidR="0081480A" w:rsidRPr="005421D7" w14:paraId="3F78FE87" w14:textId="77777777" w:rsidTr="00294A2C">
        <w:trPr>
          <w:cantSplit/>
          <w:trHeight w:val="709"/>
        </w:trPr>
        <w:tc>
          <w:tcPr>
            <w:tcW w:w="408" w:type="dxa"/>
            <w:tcBorders>
              <w:top w:val="single" w:sz="4" w:space="0" w:color="auto"/>
              <w:left w:val="single" w:sz="4" w:space="0" w:color="auto"/>
              <w:bottom w:val="single" w:sz="4" w:space="0" w:color="auto"/>
              <w:right w:val="single" w:sz="4" w:space="0" w:color="auto"/>
            </w:tcBorders>
            <w:vAlign w:val="center"/>
          </w:tcPr>
          <w:p w14:paraId="0023D915" w14:textId="77777777" w:rsidR="0081480A" w:rsidRPr="005306DB" w:rsidRDefault="0081480A" w:rsidP="0081480A">
            <w:pPr>
              <w:spacing w:line="300" w:lineRule="exact"/>
              <w:jc w:val="left"/>
              <w:rPr>
                <w:rFonts w:asciiTheme="majorHAnsi" w:eastAsia="游明朝" w:hAnsiTheme="majorHAnsi" w:cstheme="majorHAnsi"/>
                <w:sz w:val="18"/>
                <w:szCs w:val="18"/>
              </w:rPr>
            </w:pPr>
            <w:r w:rsidRPr="005306DB">
              <w:rPr>
                <w:rFonts w:asciiTheme="majorHAnsi" w:eastAsia="游明朝" w:hAnsiTheme="majorHAnsi" w:cstheme="majorHAnsi"/>
                <w:sz w:val="18"/>
                <w:szCs w:val="18"/>
              </w:rPr>
              <w:t>FR2</w:t>
            </w:r>
          </w:p>
        </w:tc>
        <w:tc>
          <w:tcPr>
            <w:tcW w:w="1473" w:type="dxa"/>
            <w:gridSpan w:val="2"/>
            <w:tcBorders>
              <w:top w:val="single" w:sz="4" w:space="0" w:color="auto"/>
              <w:left w:val="single" w:sz="4" w:space="0" w:color="auto"/>
              <w:bottom w:val="single" w:sz="4" w:space="0" w:color="auto"/>
              <w:right w:val="single" w:sz="4" w:space="0" w:color="auto"/>
            </w:tcBorders>
            <w:vAlign w:val="center"/>
          </w:tcPr>
          <w:p w14:paraId="7A4BAB08" w14:textId="763E2CED" w:rsidR="0081480A" w:rsidRPr="005306DB" w:rsidRDefault="0081480A" w:rsidP="0081480A">
            <w:pPr>
              <w:spacing w:line="300" w:lineRule="exact"/>
              <w:jc w:val="left"/>
              <w:rPr>
                <w:rFonts w:asciiTheme="majorHAnsi" w:eastAsia="游明朝" w:hAnsiTheme="majorHAnsi" w:cstheme="majorHAnsi" w:hint="eastAsia"/>
                <w:sz w:val="18"/>
                <w:szCs w:val="18"/>
              </w:rPr>
            </w:pPr>
            <w:r>
              <w:rPr>
                <w:rFonts w:asciiTheme="majorHAnsi" w:eastAsia="游明朝" w:hAnsiTheme="majorHAnsi" w:cstheme="majorHAnsi" w:hint="eastAsia"/>
                <w:sz w:val="18"/>
                <w:szCs w:val="18"/>
              </w:rPr>
              <w:t>My First Christmas</w:t>
            </w:r>
          </w:p>
        </w:tc>
        <w:tc>
          <w:tcPr>
            <w:tcW w:w="2551" w:type="dxa"/>
            <w:tcBorders>
              <w:top w:val="single" w:sz="4" w:space="0" w:color="auto"/>
              <w:left w:val="single" w:sz="4" w:space="0" w:color="auto"/>
              <w:bottom w:val="single" w:sz="4" w:space="0" w:color="auto"/>
              <w:right w:val="single" w:sz="4" w:space="0" w:color="auto"/>
            </w:tcBorders>
            <w:vAlign w:val="center"/>
          </w:tcPr>
          <w:p w14:paraId="43ED38C9" w14:textId="20B7EB0B" w:rsidR="0081480A" w:rsidRPr="005421D7" w:rsidRDefault="0081480A" w:rsidP="0081480A">
            <w:pPr>
              <w:spacing w:line="300" w:lineRule="exact"/>
              <w:rPr>
                <w:rFonts w:ascii="游明朝" w:eastAsia="游明朝" w:hAnsi="游明朝"/>
                <w:sz w:val="18"/>
                <w:szCs w:val="18"/>
              </w:rPr>
            </w:pPr>
            <w:r w:rsidRPr="005421D7">
              <w:rPr>
                <w:rFonts w:ascii="游明朝" w:eastAsia="游明朝" w:hAnsi="游明朝" w:hint="eastAsia"/>
                <w:sz w:val="18"/>
                <w:szCs w:val="18"/>
              </w:rPr>
              <w:t>&lt;</w:t>
            </w:r>
            <w:r>
              <w:rPr>
                <w:rFonts w:ascii="游明朝" w:eastAsia="游明朝" w:hAnsi="游明朝" w:hint="eastAsia"/>
                <w:sz w:val="18"/>
                <w:szCs w:val="18"/>
              </w:rPr>
              <w:t>宗教</w:t>
            </w:r>
            <w:r w:rsidRPr="005421D7">
              <w:rPr>
                <w:rFonts w:ascii="游明朝" w:eastAsia="游明朝" w:hAnsi="游明朝" w:hint="eastAsia"/>
                <w:sz w:val="18"/>
                <w:szCs w:val="18"/>
              </w:rPr>
              <w:t>&gt;</w:t>
            </w:r>
          </w:p>
          <w:p w14:paraId="18DFA8DB" w14:textId="520B7E2C" w:rsidR="0081480A" w:rsidRPr="005421D7" w:rsidRDefault="0081480A" w:rsidP="0081480A">
            <w:pPr>
              <w:spacing w:line="300" w:lineRule="exact"/>
              <w:rPr>
                <w:rFonts w:ascii="游明朝" w:eastAsia="游明朝" w:hAnsi="游明朝"/>
                <w:sz w:val="18"/>
                <w:szCs w:val="18"/>
              </w:rPr>
            </w:pPr>
            <w:r>
              <w:rPr>
                <w:rFonts w:ascii="游明朝" w:eastAsia="游明朝" w:hAnsi="游明朝" w:hint="eastAsia"/>
                <w:sz w:val="18"/>
                <w:szCs w:val="18"/>
              </w:rPr>
              <w:t>ユダヤ人の「私」にとっての初めてのクリスマス</w:t>
            </w:r>
          </w:p>
        </w:tc>
        <w:tc>
          <w:tcPr>
            <w:tcW w:w="567" w:type="dxa"/>
            <w:tcBorders>
              <w:top w:val="single" w:sz="4" w:space="0" w:color="auto"/>
              <w:left w:val="single" w:sz="4" w:space="0" w:color="auto"/>
              <w:bottom w:val="single" w:sz="4" w:space="0" w:color="auto"/>
              <w:right w:val="single" w:sz="4" w:space="0" w:color="auto"/>
            </w:tcBorders>
            <w:vAlign w:val="center"/>
          </w:tcPr>
          <w:p w14:paraId="575DA682" w14:textId="77777777" w:rsidR="0081480A" w:rsidRPr="005421D7" w:rsidRDefault="0081480A" w:rsidP="0081480A">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tcBorders>
              <w:top w:val="single" w:sz="4" w:space="0" w:color="auto"/>
              <w:left w:val="single" w:sz="4" w:space="0" w:color="auto"/>
              <w:bottom w:val="single" w:sz="4" w:space="0" w:color="auto"/>
              <w:right w:val="single" w:sz="4" w:space="0" w:color="auto"/>
            </w:tcBorders>
            <w:vAlign w:val="center"/>
          </w:tcPr>
          <w:p w14:paraId="3EC9B7F9" w14:textId="77777777" w:rsidR="0081480A" w:rsidRPr="005421D7" w:rsidRDefault="0081480A" w:rsidP="0081480A">
            <w:pPr>
              <w:spacing w:line="300" w:lineRule="exact"/>
              <w:ind w:left="1"/>
              <w:rPr>
                <w:rFonts w:ascii="游明朝" w:eastAsia="游明朝" w:hAnsi="游明朝"/>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BA390C4" w14:textId="4E6C85DA" w:rsidR="0081480A" w:rsidRPr="005421D7" w:rsidRDefault="0081480A" w:rsidP="0081480A">
            <w:pPr>
              <w:spacing w:line="300" w:lineRule="exact"/>
              <w:ind w:left="1"/>
              <w:jc w:val="left"/>
              <w:rPr>
                <w:rFonts w:ascii="游明朝" w:eastAsia="游明朝" w:hAnsi="游明朝"/>
                <w:sz w:val="18"/>
                <w:szCs w:val="18"/>
              </w:rPr>
            </w:pPr>
            <w:r w:rsidRPr="005421D7">
              <w:rPr>
                <w:rFonts w:ascii="游明朝" w:eastAsia="游明朝" w:hAnsi="游明朝" w:hint="eastAsia"/>
                <w:sz w:val="18"/>
                <w:szCs w:val="18"/>
              </w:rPr>
              <w:t>アウ</w:t>
            </w:r>
            <w:r>
              <w:rPr>
                <w:rFonts w:ascii="游明朝" w:eastAsia="游明朝" w:hAnsi="游明朝" w:hint="eastAsia"/>
                <w:sz w:val="18"/>
                <w:szCs w:val="18"/>
              </w:rPr>
              <w:t>オ</w:t>
            </w:r>
          </w:p>
        </w:tc>
        <w:tc>
          <w:tcPr>
            <w:tcW w:w="1985" w:type="dxa"/>
            <w:tcBorders>
              <w:top w:val="single" w:sz="4" w:space="0" w:color="auto"/>
              <w:left w:val="single" w:sz="4" w:space="0" w:color="auto"/>
              <w:bottom w:val="single" w:sz="4" w:space="0" w:color="auto"/>
              <w:right w:val="single" w:sz="4" w:space="0" w:color="auto"/>
            </w:tcBorders>
            <w:vAlign w:val="center"/>
          </w:tcPr>
          <w:p w14:paraId="2CF589B8" w14:textId="77777777" w:rsidR="0081480A" w:rsidRPr="005421D7" w:rsidRDefault="0081480A" w:rsidP="0081480A">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働き：(ｱ)(ｳ)</w:t>
            </w:r>
          </w:p>
        </w:tc>
        <w:tc>
          <w:tcPr>
            <w:tcW w:w="567" w:type="dxa"/>
            <w:tcBorders>
              <w:top w:val="single" w:sz="4" w:space="0" w:color="auto"/>
              <w:left w:val="single" w:sz="4" w:space="0" w:color="auto"/>
              <w:bottom w:val="single" w:sz="4" w:space="0" w:color="auto"/>
              <w:right w:val="single" w:sz="4" w:space="0" w:color="auto"/>
            </w:tcBorders>
            <w:vAlign w:val="center"/>
          </w:tcPr>
          <w:p w14:paraId="62B11B81" w14:textId="77777777" w:rsidR="0081480A" w:rsidRPr="005421D7" w:rsidRDefault="0081480A" w:rsidP="0081480A">
            <w:pPr>
              <w:spacing w:line="300" w:lineRule="exact"/>
              <w:jc w:val="center"/>
              <w:rPr>
                <w:rFonts w:ascii="游明朝" w:eastAsia="游明朝" w:hAnsi="游明朝"/>
                <w:sz w:val="18"/>
                <w:szCs w:val="18"/>
              </w:rPr>
            </w:pPr>
            <w:r w:rsidRPr="005421D7">
              <w:rPr>
                <w:rFonts w:ascii="游明朝" w:eastAsia="游明朝" w:hAnsi="游明朝" w:hint="eastAsia"/>
                <w:sz w:val="18"/>
                <w:szCs w:val="18"/>
              </w:rPr>
              <w:t>4</w:t>
            </w:r>
          </w:p>
        </w:tc>
      </w:tr>
    </w:tbl>
    <w:p w14:paraId="7AA27435" w14:textId="1ECABC2B" w:rsidR="00091A5F" w:rsidRDefault="00091A5F"/>
    <w:p w14:paraId="62A18D45" w14:textId="77777777" w:rsidR="00294A2C" w:rsidRDefault="00294A2C"/>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73"/>
        <w:gridCol w:w="2551"/>
        <w:gridCol w:w="567"/>
        <w:gridCol w:w="851"/>
        <w:gridCol w:w="850"/>
        <w:gridCol w:w="1985"/>
        <w:gridCol w:w="567"/>
      </w:tblGrid>
      <w:tr w:rsidR="00D85EC2" w:rsidRPr="008E2F3B" w14:paraId="693BACC2" w14:textId="77777777" w:rsidTr="001D6433">
        <w:trPr>
          <w:trHeight w:val="256"/>
        </w:trPr>
        <w:tc>
          <w:tcPr>
            <w:tcW w:w="408" w:type="dxa"/>
            <w:vMerge w:val="restart"/>
            <w:vAlign w:val="center"/>
          </w:tcPr>
          <w:p w14:paraId="6E665A01" w14:textId="108AA285" w:rsidR="00D85EC2" w:rsidRPr="008E2F3B" w:rsidRDefault="00D85EC2" w:rsidP="00CE6CCD">
            <w:pPr>
              <w:spacing w:line="260" w:lineRule="exact"/>
              <w:jc w:val="left"/>
              <w:rPr>
                <w:rFonts w:ascii="BIZ UDPゴシック" w:eastAsia="BIZ UDPゴシック" w:hAnsi="BIZ UDPゴシック" w:cs="Arial"/>
                <w:sz w:val="18"/>
                <w:szCs w:val="18"/>
              </w:rPr>
            </w:pPr>
            <w:r w:rsidRPr="008E2F3B">
              <w:rPr>
                <w:rFonts w:ascii="BIZ UDPゴシック" w:eastAsia="BIZ UDPゴシック" w:hAnsi="BIZ UDPゴシック" w:cs="Arial" w:hint="eastAsia"/>
                <w:sz w:val="18"/>
                <w:szCs w:val="18"/>
              </w:rPr>
              <w:t>課</w:t>
            </w:r>
          </w:p>
        </w:tc>
        <w:tc>
          <w:tcPr>
            <w:tcW w:w="1473" w:type="dxa"/>
            <w:vMerge w:val="restart"/>
            <w:vAlign w:val="center"/>
          </w:tcPr>
          <w:p w14:paraId="6797C6BB" w14:textId="5D1DCD4B" w:rsidR="00D85EC2" w:rsidRPr="008E2F3B" w:rsidRDefault="00D85EC2" w:rsidP="00CE6CCD">
            <w:pPr>
              <w:spacing w:line="260" w:lineRule="exact"/>
              <w:jc w:val="center"/>
              <w:rPr>
                <w:rFonts w:ascii="BIZ UDPゴシック" w:eastAsia="BIZ UDPゴシック" w:hAnsi="BIZ UDPゴシック" w:cs="Arial"/>
                <w:sz w:val="18"/>
                <w:szCs w:val="18"/>
              </w:rPr>
            </w:pPr>
            <w:r w:rsidRPr="008E2F3B">
              <w:rPr>
                <w:rFonts w:ascii="BIZ UDPゴシック" w:eastAsia="BIZ UDPゴシック" w:hAnsi="BIZ UDPゴシック" w:cs="Arial" w:hint="eastAsia"/>
                <w:sz w:val="18"/>
                <w:szCs w:val="18"/>
              </w:rPr>
              <w:t>タイトル</w:t>
            </w:r>
          </w:p>
        </w:tc>
        <w:tc>
          <w:tcPr>
            <w:tcW w:w="2551" w:type="dxa"/>
            <w:vMerge w:val="restart"/>
            <w:vAlign w:val="center"/>
          </w:tcPr>
          <w:p w14:paraId="44AFE334" w14:textId="3220A540" w:rsidR="00D85EC2" w:rsidRPr="008E2F3B" w:rsidRDefault="00D85EC2" w:rsidP="00CE6CCD">
            <w:pPr>
              <w:spacing w:line="26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内</w:t>
            </w:r>
            <w:r w:rsidR="00923B79" w:rsidRPr="008E2F3B">
              <w:rPr>
                <w:rFonts w:ascii="BIZ UDPゴシック" w:eastAsia="BIZ UDPゴシック" w:hAnsi="BIZ UDPゴシック" w:hint="eastAsia"/>
                <w:sz w:val="18"/>
                <w:szCs w:val="18"/>
              </w:rPr>
              <w:t xml:space="preserve">　　</w:t>
            </w:r>
            <w:r w:rsidRPr="008E2F3B">
              <w:rPr>
                <w:rFonts w:ascii="BIZ UDPゴシック" w:eastAsia="BIZ UDPゴシック" w:hAnsi="BIZ UDPゴシック" w:hint="eastAsia"/>
                <w:sz w:val="18"/>
                <w:szCs w:val="18"/>
              </w:rPr>
              <w:t>容</w:t>
            </w:r>
          </w:p>
        </w:tc>
        <w:tc>
          <w:tcPr>
            <w:tcW w:w="4253" w:type="dxa"/>
            <w:gridSpan w:val="4"/>
            <w:vAlign w:val="center"/>
          </w:tcPr>
          <w:p w14:paraId="031692E2" w14:textId="464BCF15" w:rsidR="00D85EC2" w:rsidRPr="008E2F3B" w:rsidRDefault="00D85EC2" w:rsidP="00CE6CCD">
            <w:pPr>
              <w:widowControl/>
              <w:spacing w:line="26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学習指導要領との</w:t>
            </w:r>
            <w:r w:rsidR="00923B79" w:rsidRPr="008E2F3B">
              <w:rPr>
                <w:rFonts w:ascii="BIZ UDPゴシック" w:eastAsia="BIZ UDPゴシック" w:hAnsi="BIZ UDPゴシック" w:hint="eastAsia"/>
                <w:sz w:val="18"/>
                <w:szCs w:val="18"/>
              </w:rPr>
              <w:t>対照</w:t>
            </w:r>
          </w:p>
        </w:tc>
        <w:tc>
          <w:tcPr>
            <w:tcW w:w="567" w:type="dxa"/>
            <w:vMerge w:val="restart"/>
            <w:vAlign w:val="center"/>
          </w:tcPr>
          <w:p w14:paraId="140D9C8E" w14:textId="1F611258" w:rsidR="00D85EC2" w:rsidRPr="008E2F3B" w:rsidRDefault="00923B79" w:rsidP="00CE6CCD">
            <w:pPr>
              <w:spacing w:line="26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配当時間</w:t>
            </w:r>
          </w:p>
        </w:tc>
      </w:tr>
      <w:tr w:rsidR="00923B79" w:rsidRPr="008E2F3B" w14:paraId="31192455" w14:textId="77777777" w:rsidTr="001D6433">
        <w:trPr>
          <w:trHeight w:val="284"/>
        </w:trPr>
        <w:tc>
          <w:tcPr>
            <w:tcW w:w="408" w:type="dxa"/>
            <w:vMerge/>
            <w:vAlign w:val="center"/>
          </w:tcPr>
          <w:p w14:paraId="695F1238" w14:textId="77777777" w:rsidR="00923B79" w:rsidRPr="008E2F3B" w:rsidRDefault="00923B79" w:rsidP="00CE6CCD">
            <w:pPr>
              <w:spacing w:line="260" w:lineRule="exact"/>
              <w:jc w:val="left"/>
              <w:rPr>
                <w:rFonts w:ascii="BIZ UDPゴシック" w:eastAsia="BIZ UDPゴシック" w:hAnsi="BIZ UDPゴシック" w:cs="Arial"/>
                <w:sz w:val="18"/>
                <w:szCs w:val="18"/>
              </w:rPr>
            </w:pPr>
          </w:p>
        </w:tc>
        <w:tc>
          <w:tcPr>
            <w:tcW w:w="1473" w:type="dxa"/>
            <w:vMerge/>
            <w:vAlign w:val="center"/>
          </w:tcPr>
          <w:p w14:paraId="7F4ACB54" w14:textId="77777777" w:rsidR="00923B79" w:rsidRPr="008E2F3B" w:rsidRDefault="00923B79" w:rsidP="00CE6CCD">
            <w:pPr>
              <w:spacing w:line="260" w:lineRule="exact"/>
              <w:jc w:val="left"/>
              <w:rPr>
                <w:rFonts w:ascii="BIZ UDPゴシック" w:eastAsia="BIZ UDPゴシック" w:hAnsi="BIZ UDPゴシック" w:cs="Arial"/>
                <w:sz w:val="18"/>
                <w:szCs w:val="18"/>
              </w:rPr>
            </w:pPr>
          </w:p>
        </w:tc>
        <w:tc>
          <w:tcPr>
            <w:tcW w:w="2551" w:type="dxa"/>
            <w:vMerge/>
            <w:vAlign w:val="center"/>
          </w:tcPr>
          <w:p w14:paraId="73673F50" w14:textId="77777777" w:rsidR="00923B79" w:rsidRPr="008E2F3B" w:rsidRDefault="00923B79" w:rsidP="00CE6CCD">
            <w:pPr>
              <w:spacing w:line="260" w:lineRule="exact"/>
              <w:rPr>
                <w:rFonts w:ascii="BIZ UDPゴシック" w:eastAsia="BIZ UDPゴシック" w:hAnsi="BIZ UDPゴシック"/>
                <w:sz w:val="18"/>
                <w:szCs w:val="18"/>
              </w:rPr>
            </w:pPr>
          </w:p>
        </w:tc>
        <w:tc>
          <w:tcPr>
            <w:tcW w:w="567" w:type="dxa"/>
            <w:vMerge w:val="restart"/>
            <w:vAlign w:val="center"/>
          </w:tcPr>
          <w:p w14:paraId="25CF2136" w14:textId="77777777" w:rsidR="00923B79" w:rsidRPr="008E2F3B" w:rsidRDefault="00923B79" w:rsidP="00CE6CCD">
            <w:pPr>
              <w:spacing w:line="260" w:lineRule="exact"/>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(1)</w:t>
            </w:r>
          </w:p>
          <w:p w14:paraId="5AF4CC2F" w14:textId="1639C8D8" w:rsidR="00923B79" w:rsidRPr="008E2F3B" w:rsidRDefault="00923B79" w:rsidP="00CE6CCD">
            <w:pPr>
              <w:spacing w:line="260" w:lineRule="exact"/>
              <w:ind w:left="1"/>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知識及び技能</w:t>
            </w:r>
          </w:p>
        </w:tc>
        <w:tc>
          <w:tcPr>
            <w:tcW w:w="3686" w:type="dxa"/>
            <w:gridSpan w:val="3"/>
            <w:vAlign w:val="center"/>
          </w:tcPr>
          <w:p w14:paraId="6E9930A0" w14:textId="153AD9AF" w:rsidR="00923B79" w:rsidRPr="008E2F3B" w:rsidRDefault="002A14E5" w:rsidP="00CE6CCD">
            <w:pPr>
              <w:widowControl/>
              <w:spacing w:line="26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思考力・判断</w:t>
            </w:r>
            <w:r w:rsidR="00923B79" w:rsidRPr="008E2F3B">
              <w:rPr>
                <w:rFonts w:ascii="BIZ UDPゴシック" w:eastAsia="BIZ UDPゴシック" w:hAnsi="BIZ UDPゴシック" w:hint="eastAsia"/>
                <w:sz w:val="18"/>
                <w:szCs w:val="18"/>
              </w:rPr>
              <w:t>力・</w:t>
            </w:r>
            <w:r>
              <w:rPr>
                <w:rFonts w:ascii="BIZ UDPゴシック" w:eastAsia="BIZ UDPゴシック" w:hAnsi="BIZ UDPゴシック" w:hint="eastAsia"/>
                <w:sz w:val="18"/>
                <w:szCs w:val="18"/>
              </w:rPr>
              <w:t>表現</w:t>
            </w:r>
            <w:r w:rsidR="00923B79" w:rsidRPr="008E2F3B">
              <w:rPr>
                <w:rFonts w:ascii="BIZ UDPゴシック" w:eastAsia="BIZ UDPゴシック" w:hAnsi="BIZ UDPゴシック" w:hint="eastAsia"/>
                <w:sz w:val="18"/>
                <w:szCs w:val="18"/>
              </w:rPr>
              <w:t>力</w:t>
            </w:r>
          </w:p>
        </w:tc>
        <w:tc>
          <w:tcPr>
            <w:tcW w:w="567" w:type="dxa"/>
            <w:vMerge/>
          </w:tcPr>
          <w:p w14:paraId="05EB5B45" w14:textId="77777777" w:rsidR="00923B79" w:rsidRPr="008E2F3B" w:rsidRDefault="00923B79" w:rsidP="00CE6CCD">
            <w:pPr>
              <w:spacing w:line="260" w:lineRule="exact"/>
              <w:jc w:val="center"/>
              <w:rPr>
                <w:rFonts w:ascii="BIZ UDPゴシック" w:eastAsia="BIZ UDPゴシック" w:hAnsi="BIZ UDPゴシック"/>
                <w:sz w:val="18"/>
                <w:szCs w:val="18"/>
              </w:rPr>
            </w:pPr>
          </w:p>
        </w:tc>
      </w:tr>
      <w:tr w:rsidR="00923B79" w:rsidRPr="008E2F3B" w14:paraId="18C15138" w14:textId="77777777" w:rsidTr="001D6433">
        <w:trPr>
          <w:trHeight w:val="166"/>
        </w:trPr>
        <w:tc>
          <w:tcPr>
            <w:tcW w:w="408" w:type="dxa"/>
            <w:vMerge/>
            <w:vAlign w:val="center"/>
          </w:tcPr>
          <w:p w14:paraId="2621C10F" w14:textId="77777777" w:rsidR="00923B79" w:rsidRPr="008E2F3B" w:rsidRDefault="00923B79" w:rsidP="00CE6CCD">
            <w:pPr>
              <w:spacing w:line="260" w:lineRule="exact"/>
              <w:jc w:val="left"/>
              <w:rPr>
                <w:rFonts w:ascii="BIZ UDPゴシック" w:eastAsia="BIZ UDPゴシック" w:hAnsi="BIZ UDPゴシック" w:cs="Arial"/>
                <w:sz w:val="18"/>
                <w:szCs w:val="18"/>
              </w:rPr>
            </w:pPr>
          </w:p>
        </w:tc>
        <w:tc>
          <w:tcPr>
            <w:tcW w:w="1473" w:type="dxa"/>
            <w:vMerge/>
            <w:vAlign w:val="center"/>
          </w:tcPr>
          <w:p w14:paraId="77F8194A" w14:textId="77777777" w:rsidR="00923B79" w:rsidRPr="008E2F3B" w:rsidRDefault="00923B79" w:rsidP="00CE6CCD">
            <w:pPr>
              <w:spacing w:line="260" w:lineRule="exact"/>
              <w:jc w:val="left"/>
              <w:rPr>
                <w:rFonts w:ascii="BIZ UDPゴシック" w:eastAsia="BIZ UDPゴシック" w:hAnsi="BIZ UDPゴシック" w:cs="Arial"/>
                <w:sz w:val="18"/>
                <w:szCs w:val="18"/>
              </w:rPr>
            </w:pPr>
          </w:p>
        </w:tc>
        <w:tc>
          <w:tcPr>
            <w:tcW w:w="2551" w:type="dxa"/>
            <w:vMerge/>
            <w:vAlign w:val="center"/>
          </w:tcPr>
          <w:p w14:paraId="03EF189C" w14:textId="77777777" w:rsidR="00923B79" w:rsidRPr="008E2F3B" w:rsidRDefault="00923B79" w:rsidP="00CE6CCD">
            <w:pPr>
              <w:spacing w:line="260" w:lineRule="exact"/>
              <w:rPr>
                <w:rFonts w:ascii="BIZ UDPゴシック" w:eastAsia="BIZ UDPゴシック" w:hAnsi="BIZ UDPゴシック"/>
                <w:sz w:val="18"/>
                <w:szCs w:val="18"/>
              </w:rPr>
            </w:pPr>
          </w:p>
        </w:tc>
        <w:tc>
          <w:tcPr>
            <w:tcW w:w="567" w:type="dxa"/>
            <w:vMerge/>
            <w:vAlign w:val="center"/>
          </w:tcPr>
          <w:p w14:paraId="068FBB5E" w14:textId="77777777" w:rsidR="00923B79" w:rsidRPr="008E2F3B" w:rsidRDefault="00923B79" w:rsidP="00CE6CCD">
            <w:pPr>
              <w:spacing w:line="260" w:lineRule="exact"/>
              <w:ind w:left="137" w:hangingChars="76" w:hanging="137"/>
              <w:rPr>
                <w:rFonts w:ascii="BIZ UDPゴシック" w:eastAsia="BIZ UDPゴシック" w:hAnsi="BIZ UDPゴシック"/>
                <w:sz w:val="18"/>
                <w:szCs w:val="18"/>
              </w:rPr>
            </w:pPr>
          </w:p>
        </w:tc>
        <w:tc>
          <w:tcPr>
            <w:tcW w:w="851" w:type="dxa"/>
            <w:vMerge w:val="restart"/>
            <w:vAlign w:val="center"/>
          </w:tcPr>
          <w:p w14:paraId="5313BC72" w14:textId="69EBE370" w:rsidR="00923B79" w:rsidRPr="008E2F3B" w:rsidRDefault="00923B79" w:rsidP="00CE6CCD">
            <w:pPr>
              <w:spacing w:line="260" w:lineRule="exact"/>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(２)情報整理・表現</w:t>
            </w:r>
          </w:p>
        </w:tc>
        <w:tc>
          <w:tcPr>
            <w:tcW w:w="2835" w:type="dxa"/>
            <w:gridSpan w:val="2"/>
            <w:vAlign w:val="center"/>
          </w:tcPr>
          <w:p w14:paraId="7705BAEB" w14:textId="74D0ECD2" w:rsidR="00923B79" w:rsidRPr="008E2F3B" w:rsidRDefault="00923B79" w:rsidP="00CE6CCD">
            <w:pPr>
              <w:widowControl/>
              <w:spacing w:line="26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(３)言語活動及び言語の働き</w:t>
            </w:r>
          </w:p>
        </w:tc>
        <w:tc>
          <w:tcPr>
            <w:tcW w:w="567" w:type="dxa"/>
            <w:vMerge/>
          </w:tcPr>
          <w:p w14:paraId="31E0D111" w14:textId="77777777" w:rsidR="00923B79" w:rsidRPr="008E2F3B" w:rsidRDefault="00923B79" w:rsidP="00CE6CCD">
            <w:pPr>
              <w:spacing w:line="260" w:lineRule="exact"/>
              <w:jc w:val="center"/>
              <w:rPr>
                <w:rFonts w:ascii="BIZ UDPゴシック" w:eastAsia="BIZ UDPゴシック" w:hAnsi="BIZ UDPゴシック"/>
                <w:sz w:val="18"/>
                <w:szCs w:val="18"/>
              </w:rPr>
            </w:pPr>
          </w:p>
        </w:tc>
      </w:tr>
      <w:tr w:rsidR="00923B79" w:rsidRPr="008E2F3B" w14:paraId="250678CC" w14:textId="77777777" w:rsidTr="001D6433">
        <w:trPr>
          <w:trHeight w:val="540"/>
        </w:trPr>
        <w:tc>
          <w:tcPr>
            <w:tcW w:w="408" w:type="dxa"/>
            <w:vMerge/>
            <w:vAlign w:val="center"/>
          </w:tcPr>
          <w:p w14:paraId="54F03610" w14:textId="77777777" w:rsidR="00923B79" w:rsidRPr="008E2F3B" w:rsidRDefault="00923B79" w:rsidP="00CE6CCD">
            <w:pPr>
              <w:spacing w:line="260" w:lineRule="exact"/>
              <w:jc w:val="left"/>
              <w:rPr>
                <w:rFonts w:ascii="BIZ UDPゴシック" w:eastAsia="BIZ UDPゴシック" w:hAnsi="BIZ UDPゴシック" w:cs="Arial"/>
                <w:sz w:val="18"/>
                <w:szCs w:val="18"/>
              </w:rPr>
            </w:pPr>
          </w:p>
        </w:tc>
        <w:tc>
          <w:tcPr>
            <w:tcW w:w="1473" w:type="dxa"/>
            <w:vMerge/>
            <w:vAlign w:val="center"/>
          </w:tcPr>
          <w:p w14:paraId="1E56DA0F" w14:textId="77777777" w:rsidR="00923B79" w:rsidRPr="008E2F3B" w:rsidRDefault="00923B79" w:rsidP="00CE6CCD">
            <w:pPr>
              <w:spacing w:line="260" w:lineRule="exact"/>
              <w:jc w:val="left"/>
              <w:rPr>
                <w:rFonts w:ascii="BIZ UDPゴシック" w:eastAsia="BIZ UDPゴシック" w:hAnsi="BIZ UDPゴシック" w:cs="Arial"/>
                <w:sz w:val="18"/>
                <w:szCs w:val="18"/>
              </w:rPr>
            </w:pPr>
          </w:p>
        </w:tc>
        <w:tc>
          <w:tcPr>
            <w:tcW w:w="2551" w:type="dxa"/>
            <w:vMerge/>
            <w:vAlign w:val="center"/>
          </w:tcPr>
          <w:p w14:paraId="04F8278D" w14:textId="77777777" w:rsidR="00923B79" w:rsidRPr="008E2F3B" w:rsidRDefault="00923B79" w:rsidP="00CE6CCD">
            <w:pPr>
              <w:spacing w:line="260" w:lineRule="exact"/>
              <w:rPr>
                <w:rFonts w:ascii="BIZ UDPゴシック" w:eastAsia="BIZ UDPゴシック" w:hAnsi="BIZ UDPゴシック"/>
                <w:sz w:val="18"/>
                <w:szCs w:val="18"/>
              </w:rPr>
            </w:pPr>
          </w:p>
        </w:tc>
        <w:tc>
          <w:tcPr>
            <w:tcW w:w="567" w:type="dxa"/>
            <w:vMerge/>
            <w:vAlign w:val="center"/>
          </w:tcPr>
          <w:p w14:paraId="3F12053E" w14:textId="77777777" w:rsidR="00923B79" w:rsidRPr="008E2F3B" w:rsidRDefault="00923B79" w:rsidP="00CE6CCD">
            <w:pPr>
              <w:spacing w:line="260" w:lineRule="exact"/>
              <w:ind w:left="137" w:hangingChars="76" w:hanging="137"/>
              <w:rPr>
                <w:rFonts w:ascii="BIZ UDPゴシック" w:eastAsia="BIZ UDPゴシック" w:hAnsi="BIZ UDPゴシック"/>
                <w:sz w:val="18"/>
                <w:szCs w:val="18"/>
              </w:rPr>
            </w:pPr>
          </w:p>
        </w:tc>
        <w:tc>
          <w:tcPr>
            <w:tcW w:w="851" w:type="dxa"/>
            <w:vMerge/>
            <w:vAlign w:val="center"/>
          </w:tcPr>
          <w:p w14:paraId="315FFE21" w14:textId="77777777" w:rsidR="00923B79" w:rsidRPr="008E2F3B" w:rsidRDefault="00923B79" w:rsidP="00CE6CCD">
            <w:pPr>
              <w:spacing w:line="260" w:lineRule="exact"/>
              <w:rPr>
                <w:rFonts w:ascii="BIZ UDPゴシック" w:eastAsia="BIZ UDPゴシック" w:hAnsi="BIZ UDPゴシック"/>
                <w:sz w:val="18"/>
                <w:szCs w:val="18"/>
              </w:rPr>
            </w:pPr>
          </w:p>
        </w:tc>
        <w:tc>
          <w:tcPr>
            <w:tcW w:w="850" w:type="dxa"/>
            <w:vAlign w:val="center"/>
          </w:tcPr>
          <w:p w14:paraId="4AA51353" w14:textId="718E58AF" w:rsidR="00923B79" w:rsidRPr="008E2F3B" w:rsidRDefault="00923B79" w:rsidP="00CE6CCD">
            <w:pPr>
              <w:spacing w:line="260" w:lineRule="exact"/>
              <w:jc w:val="left"/>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①言語活動</w:t>
            </w:r>
          </w:p>
        </w:tc>
        <w:tc>
          <w:tcPr>
            <w:tcW w:w="1985" w:type="dxa"/>
            <w:vAlign w:val="center"/>
          </w:tcPr>
          <w:p w14:paraId="39E3411A" w14:textId="627953D3" w:rsidR="00923B79" w:rsidRPr="008E2F3B" w:rsidRDefault="00923B79" w:rsidP="00CE6CCD">
            <w:pPr>
              <w:widowControl/>
              <w:spacing w:line="260" w:lineRule="exact"/>
              <w:jc w:val="center"/>
              <w:rPr>
                <w:rFonts w:ascii="BIZ UDPゴシック" w:eastAsia="BIZ UDPゴシック" w:hAnsi="BIZ UDPゴシック"/>
                <w:sz w:val="18"/>
                <w:szCs w:val="18"/>
              </w:rPr>
            </w:pPr>
            <w:r w:rsidRPr="008E2F3B">
              <w:rPr>
                <w:rFonts w:ascii="BIZ UDPゴシック" w:eastAsia="BIZ UDPゴシック" w:hAnsi="BIZ UDPゴシック" w:hint="eastAsia"/>
                <w:sz w:val="18"/>
                <w:szCs w:val="18"/>
              </w:rPr>
              <w:t>②言語の働き</w:t>
            </w:r>
          </w:p>
        </w:tc>
        <w:tc>
          <w:tcPr>
            <w:tcW w:w="567" w:type="dxa"/>
            <w:vMerge/>
          </w:tcPr>
          <w:p w14:paraId="5E455624" w14:textId="77777777" w:rsidR="00923B79" w:rsidRPr="008E2F3B" w:rsidRDefault="00923B79" w:rsidP="00CE6CCD">
            <w:pPr>
              <w:spacing w:line="260" w:lineRule="exact"/>
              <w:jc w:val="center"/>
              <w:rPr>
                <w:rFonts w:ascii="BIZ UDPゴシック" w:eastAsia="BIZ UDPゴシック" w:hAnsi="BIZ UDPゴシック"/>
                <w:sz w:val="18"/>
                <w:szCs w:val="18"/>
              </w:rPr>
            </w:pPr>
          </w:p>
        </w:tc>
      </w:tr>
      <w:tr w:rsidR="0081480A" w:rsidRPr="005421D7" w14:paraId="3E802AFA" w14:textId="77777777" w:rsidTr="001831A0">
        <w:trPr>
          <w:trHeight w:val="64"/>
        </w:trPr>
        <w:tc>
          <w:tcPr>
            <w:tcW w:w="1881" w:type="dxa"/>
            <w:gridSpan w:val="2"/>
            <w:vAlign w:val="center"/>
          </w:tcPr>
          <w:p w14:paraId="3FFB3D8C" w14:textId="407BD87B" w:rsidR="0081480A" w:rsidRPr="005306DB" w:rsidRDefault="0081480A" w:rsidP="0081480A">
            <w:pPr>
              <w:widowControl/>
              <w:spacing w:line="260" w:lineRule="exact"/>
              <w:jc w:val="left"/>
              <w:rPr>
                <w:rFonts w:asciiTheme="majorHAnsi" w:eastAsia="游明朝" w:hAnsiTheme="majorHAnsi" w:cstheme="majorHAnsi"/>
                <w:sz w:val="18"/>
                <w:szCs w:val="18"/>
              </w:rPr>
            </w:pPr>
            <w:r w:rsidRPr="005306DB">
              <w:rPr>
                <w:rFonts w:asciiTheme="majorHAnsi" w:eastAsia="游明朝" w:hAnsiTheme="majorHAnsi" w:cstheme="majorHAnsi"/>
                <w:sz w:val="18"/>
                <w:szCs w:val="18"/>
              </w:rPr>
              <w:t>Communication in Practice 2</w:t>
            </w:r>
          </w:p>
        </w:tc>
        <w:tc>
          <w:tcPr>
            <w:tcW w:w="2551" w:type="dxa"/>
            <w:vAlign w:val="center"/>
          </w:tcPr>
          <w:p w14:paraId="2474F7DB" w14:textId="6A2CC3BE" w:rsidR="0081480A" w:rsidRPr="005421D7" w:rsidRDefault="0081480A" w:rsidP="0081480A">
            <w:pPr>
              <w:widowControl/>
              <w:spacing w:line="260" w:lineRule="exact"/>
              <w:rPr>
                <w:rFonts w:ascii="游明朝" w:eastAsia="游明朝" w:hAnsi="游明朝" w:hint="eastAsia"/>
                <w:sz w:val="18"/>
                <w:szCs w:val="18"/>
              </w:rPr>
            </w:pPr>
            <w:r w:rsidRPr="005421D7">
              <w:rPr>
                <w:rFonts w:ascii="游明朝" w:eastAsia="游明朝" w:hAnsi="游明朝" w:hint="eastAsia"/>
                <w:sz w:val="18"/>
                <w:szCs w:val="18"/>
              </w:rPr>
              <w:t>CEFR尺度に基づいたコミュニケーション活動</w:t>
            </w:r>
          </w:p>
        </w:tc>
        <w:tc>
          <w:tcPr>
            <w:tcW w:w="567" w:type="dxa"/>
            <w:vAlign w:val="center"/>
          </w:tcPr>
          <w:p w14:paraId="365557CA" w14:textId="525E4E6D" w:rsidR="0081480A" w:rsidRPr="005421D7" w:rsidRDefault="0081480A" w:rsidP="0081480A">
            <w:pPr>
              <w:spacing w:line="260" w:lineRule="exact"/>
              <w:ind w:left="1"/>
              <w:jc w:val="left"/>
              <w:rPr>
                <w:rFonts w:ascii="游明朝" w:eastAsia="游明朝" w:hAnsi="游明朝" w:hint="eastAsia"/>
                <w:sz w:val="18"/>
                <w:szCs w:val="18"/>
              </w:rPr>
            </w:pPr>
            <w:r w:rsidRPr="005421D7">
              <w:rPr>
                <w:rFonts w:ascii="游明朝" w:eastAsia="游明朝" w:hAnsi="游明朝" w:hint="eastAsia"/>
                <w:sz w:val="18"/>
                <w:szCs w:val="18"/>
              </w:rPr>
              <w:t>アイウエ</w:t>
            </w:r>
          </w:p>
        </w:tc>
        <w:tc>
          <w:tcPr>
            <w:tcW w:w="851" w:type="dxa"/>
            <w:vAlign w:val="center"/>
          </w:tcPr>
          <w:p w14:paraId="0315A1F3" w14:textId="06F395DA" w:rsidR="0081480A" w:rsidRPr="005421D7" w:rsidRDefault="0081480A" w:rsidP="0081480A">
            <w:pPr>
              <w:spacing w:line="260" w:lineRule="exact"/>
              <w:jc w:val="left"/>
              <w:rPr>
                <w:rFonts w:ascii="游明朝" w:eastAsia="游明朝" w:hAnsi="游明朝" w:hint="eastAsia"/>
                <w:sz w:val="18"/>
                <w:szCs w:val="18"/>
              </w:rPr>
            </w:pPr>
            <w:r w:rsidRPr="005421D7">
              <w:rPr>
                <w:rFonts w:ascii="游明朝" w:eastAsia="游明朝" w:hAnsi="游明朝" w:hint="eastAsia"/>
                <w:sz w:val="18"/>
                <w:szCs w:val="18"/>
              </w:rPr>
              <w:t>アイウ</w:t>
            </w:r>
          </w:p>
        </w:tc>
        <w:tc>
          <w:tcPr>
            <w:tcW w:w="850" w:type="dxa"/>
            <w:vAlign w:val="center"/>
          </w:tcPr>
          <w:p w14:paraId="6FF29847" w14:textId="49C86F09" w:rsidR="0081480A" w:rsidRPr="005421D7" w:rsidRDefault="0081480A" w:rsidP="0081480A">
            <w:pPr>
              <w:spacing w:line="260" w:lineRule="exact"/>
              <w:ind w:left="1"/>
              <w:jc w:val="left"/>
              <w:rPr>
                <w:rFonts w:ascii="游明朝" w:eastAsia="游明朝" w:hAnsi="游明朝" w:hint="eastAsia"/>
                <w:sz w:val="18"/>
                <w:szCs w:val="18"/>
              </w:rPr>
            </w:pPr>
            <w:r w:rsidRPr="005421D7">
              <w:rPr>
                <w:rFonts w:ascii="游明朝" w:eastAsia="游明朝" w:hAnsi="游明朝" w:hint="eastAsia"/>
                <w:sz w:val="18"/>
                <w:szCs w:val="18"/>
              </w:rPr>
              <w:t>アイウエカ</w:t>
            </w:r>
          </w:p>
        </w:tc>
        <w:tc>
          <w:tcPr>
            <w:tcW w:w="1985" w:type="dxa"/>
            <w:vAlign w:val="center"/>
          </w:tcPr>
          <w:p w14:paraId="295897DE" w14:textId="77777777" w:rsidR="0081480A" w:rsidRPr="005421D7" w:rsidRDefault="0081480A" w:rsidP="0081480A">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48C8D40E" w14:textId="46C6F332" w:rsidR="0081480A" w:rsidRPr="005421D7" w:rsidRDefault="0081480A" w:rsidP="0081480A">
            <w:pPr>
              <w:widowControl/>
              <w:spacing w:line="260" w:lineRule="exact"/>
              <w:rPr>
                <w:rFonts w:ascii="游明朝" w:eastAsia="游明朝" w:hAnsi="游明朝" w:hint="eastAsia"/>
                <w:sz w:val="18"/>
                <w:szCs w:val="18"/>
              </w:rPr>
            </w:pPr>
            <w:r w:rsidRPr="005421D7">
              <w:rPr>
                <w:rFonts w:ascii="游明朝" w:eastAsia="游明朝" w:hAnsi="游明朝" w:hint="eastAsia"/>
                <w:sz w:val="18"/>
                <w:szCs w:val="18"/>
              </w:rPr>
              <w:t>働き：(ｱ)(ｲ)(ｳ)(ｴ)(ｵ)</w:t>
            </w:r>
          </w:p>
        </w:tc>
        <w:tc>
          <w:tcPr>
            <w:tcW w:w="567" w:type="dxa"/>
            <w:vAlign w:val="center"/>
          </w:tcPr>
          <w:p w14:paraId="5B7BFC05" w14:textId="596C8CF2" w:rsidR="0081480A" w:rsidRPr="005421D7" w:rsidRDefault="0081480A" w:rsidP="0081480A">
            <w:pPr>
              <w:spacing w:line="260" w:lineRule="exact"/>
              <w:jc w:val="center"/>
              <w:rPr>
                <w:rFonts w:ascii="游明朝" w:eastAsia="游明朝" w:hAnsi="游明朝" w:hint="eastAsia"/>
                <w:sz w:val="18"/>
                <w:szCs w:val="18"/>
              </w:rPr>
            </w:pPr>
            <w:r w:rsidRPr="005421D7">
              <w:rPr>
                <w:rFonts w:ascii="游明朝" w:eastAsia="游明朝" w:hAnsi="游明朝" w:hint="eastAsia"/>
                <w:sz w:val="18"/>
                <w:szCs w:val="18"/>
              </w:rPr>
              <w:t>1</w:t>
            </w:r>
          </w:p>
        </w:tc>
      </w:tr>
      <w:tr w:rsidR="0081480A" w:rsidRPr="005421D7" w14:paraId="48A3E883" w14:textId="77777777" w:rsidTr="001D6433">
        <w:trPr>
          <w:trHeight w:val="64"/>
        </w:trPr>
        <w:tc>
          <w:tcPr>
            <w:tcW w:w="408" w:type="dxa"/>
            <w:vAlign w:val="center"/>
          </w:tcPr>
          <w:p w14:paraId="2FC5DC22" w14:textId="4F00E72E" w:rsidR="0081480A" w:rsidRPr="005306DB" w:rsidRDefault="0081480A" w:rsidP="0081480A">
            <w:pPr>
              <w:spacing w:line="260" w:lineRule="exact"/>
              <w:jc w:val="left"/>
              <w:rPr>
                <w:rFonts w:asciiTheme="majorHAnsi" w:eastAsia="游明朝" w:hAnsiTheme="majorHAnsi" w:cstheme="majorHAnsi" w:hint="eastAsia"/>
                <w:sz w:val="18"/>
                <w:szCs w:val="18"/>
              </w:rPr>
            </w:pPr>
            <w:r>
              <w:rPr>
                <w:rFonts w:asciiTheme="majorHAnsi" w:eastAsia="游明朝" w:hAnsiTheme="majorHAnsi" w:cstheme="majorHAnsi" w:hint="eastAsia"/>
                <w:sz w:val="18"/>
                <w:szCs w:val="18"/>
              </w:rPr>
              <w:t>9</w:t>
            </w:r>
          </w:p>
        </w:tc>
        <w:tc>
          <w:tcPr>
            <w:tcW w:w="1473" w:type="dxa"/>
            <w:vAlign w:val="center"/>
          </w:tcPr>
          <w:p w14:paraId="549AC277" w14:textId="77777777" w:rsidR="0081480A" w:rsidRPr="005306DB" w:rsidRDefault="0081480A" w:rsidP="0081480A">
            <w:pPr>
              <w:widowControl/>
              <w:spacing w:line="260" w:lineRule="exact"/>
              <w:jc w:val="left"/>
              <w:rPr>
                <w:rFonts w:asciiTheme="majorHAnsi" w:eastAsia="游明朝" w:hAnsiTheme="majorHAnsi" w:cstheme="majorHAnsi"/>
                <w:sz w:val="18"/>
                <w:szCs w:val="18"/>
              </w:rPr>
            </w:pPr>
            <w:r w:rsidRPr="005306DB">
              <w:rPr>
                <w:rFonts w:asciiTheme="majorHAnsi" w:eastAsia="游明朝" w:hAnsiTheme="majorHAnsi" w:cstheme="majorHAnsi"/>
                <w:sz w:val="18"/>
                <w:szCs w:val="18"/>
              </w:rPr>
              <w:t>Technology and Discoveries</w:t>
            </w:r>
          </w:p>
        </w:tc>
        <w:tc>
          <w:tcPr>
            <w:tcW w:w="2551" w:type="dxa"/>
            <w:vAlign w:val="center"/>
          </w:tcPr>
          <w:p w14:paraId="50233F53" w14:textId="241B9851" w:rsidR="0081480A" w:rsidRPr="005421D7" w:rsidRDefault="0081480A" w:rsidP="0081480A">
            <w:pPr>
              <w:widowControl/>
              <w:spacing w:line="260" w:lineRule="exact"/>
              <w:rPr>
                <w:rFonts w:ascii="游明朝" w:eastAsia="游明朝" w:hAnsi="游明朝"/>
                <w:sz w:val="18"/>
                <w:szCs w:val="18"/>
              </w:rPr>
            </w:pPr>
            <w:r w:rsidRPr="005421D7">
              <w:rPr>
                <w:rFonts w:ascii="游明朝" w:eastAsia="游明朝" w:hAnsi="游明朝" w:hint="eastAsia"/>
                <w:sz w:val="18"/>
                <w:szCs w:val="18"/>
              </w:rPr>
              <w:t>&lt;</w:t>
            </w:r>
            <w:r w:rsidRPr="005421D7">
              <w:rPr>
                <w:rFonts w:ascii="游明朝" w:eastAsia="游明朝" w:hAnsi="游明朝" w:hint="eastAsia"/>
                <w:kern w:val="0"/>
                <w:sz w:val="18"/>
                <w:szCs w:val="18"/>
              </w:rPr>
              <w:t>科学技術・医学</w:t>
            </w:r>
            <w:r w:rsidRPr="005421D7">
              <w:rPr>
                <w:rFonts w:ascii="游明朝" w:eastAsia="游明朝" w:hAnsi="游明朝" w:hint="eastAsia"/>
                <w:sz w:val="18"/>
                <w:szCs w:val="18"/>
              </w:rPr>
              <w:t>&gt;</w:t>
            </w:r>
          </w:p>
          <w:p w14:paraId="51AF30D8" w14:textId="6E7ADEA6" w:rsidR="0081480A" w:rsidRPr="005421D7" w:rsidRDefault="0081480A" w:rsidP="0081480A">
            <w:pPr>
              <w:widowControl/>
              <w:spacing w:line="260" w:lineRule="exact"/>
              <w:rPr>
                <w:rFonts w:ascii="游明朝" w:eastAsia="游明朝" w:hAnsi="游明朝"/>
                <w:sz w:val="18"/>
                <w:szCs w:val="18"/>
              </w:rPr>
            </w:pPr>
            <w:r w:rsidRPr="005421D7">
              <w:rPr>
                <w:rFonts w:ascii="游明朝" w:eastAsia="游明朝" w:hAnsi="游明朝" w:hint="eastAsia"/>
                <w:sz w:val="18"/>
                <w:szCs w:val="18"/>
              </w:rPr>
              <w:t>私たちの生活を支える</w:t>
            </w:r>
          </w:p>
          <w:p w14:paraId="734122CC" w14:textId="2F224121" w:rsidR="0081480A" w:rsidRPr="005421D7" w:rsidRDefault="0081480A" w:rsidP="0081480A">
            <w:pPr>
              <w:widowControl/>
              <w:spacing w:line="260" w:lineRule="exact"/>
              <w:rPr>
                <w:rFonts w:ascii="游明朝" w:eastAsia="游明朝" w:hAnsi="游明朝"/>
                <w:sz w:val="18"/>
                <w:szCs w:val="18"/>
              </w:rPr>
            </w:pPr>
            <w:r w:rsidRPr="005421D7">
              <w:rPr>
                <w:rFonts w:ascii="游明朝" w:eastAsia="游明朝" w:hAnsi="游明朝" w:hint="eastAsia"/>
                <w:sz w:val="18"/>
                <w:szCs w:val="18"/>
              </w:rPr>
              <w:t>セレンディピティー</w:t>
            </w:r>
          </w:p>
        </w:tc>
        <w:tc>
          <w:tcPr>
            <w:tcW w:w="567" w:type="dxa"/>
            <w:vAlign w:val="center"/>
          </w:tcPr>
          <w:p w14:paraId="24E0EF89" w14:textId="77777777" w:rsidR="0081480A" w:rsidRPr="005421D7" w:rsidRDefault="0081480A" w:rsidP="0081480A">
            <w:pPr>
              <w:spacing w:line="26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vAlign w:val="center"/>
          </w:tcPr>
          <w:p w14:paraId="64522552" w14:textId="77777777" w:rsidR="0081480A" w:rsidRPr="005421D7" w:rsidRDefault="0081480A" w:rsidP="0081480A">
            <w:pPr>
              <w:spacing w:line="260" w:lineRule="exact"/>
              <w:jc w:val="left"/>
              <w:rPr>
                <w:rFonts w:ascii="游明朝" w:eastAsia="游明朝" w:hAnsi="游明朝"/>
                <w:sz w:val="18"/>
                <w:szCs w:val="18"/>
              </w:rPr>
            </w:pPr>
            <w:r w:rsidRPr="005421D7">
              <w:rPr>
                <w:rFonts w:ascii="游明朝" w:eastAsia="游明朝" w:hAnsi="游明朝" w:hint="eastAsia"/>
                <w:sz w:val="18"/>
                <w:szCs w:val="18"/>
              </w:rPr>
              <w:t>アイウ</w:t>
            </w:r>
          </w:p>
        </w:tc>
        <w:tc>
          <w:tcPr>
            <w:tcW w:w="850" w:type="dxa"/>
            <w:vAlign w:val="center"/>
          </w:tcPr>
          <w:p w14:paraId="3E6EB0BA" w14:textId="4580CCD2" w:rsidR="0081480A" w:rsidRPr="005421D7" w:rsidRDefault="0081480A" w:rsidP="0081480A">
            <w:pPr>
              <w:spacing w:line="26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アイウオカ</w:t>
            </w:r>
          </w:p>
        </w:tc>
        <w:tc>
          <w:tcPr>
            <w:tcW w:w="1985" w:type="dxa"/>
            <w:vAlign w:val="center"/>
          </w:tcPr>
          <w:p w14:paraId="035DA276" w14:textId="77777777" w:rsidR="0081480A" w:rsidRPr="005421D7" w:rsidRDefault="0081480A" w:rsidP="0081480A">
            <w:pPr>
              <w:widowControl/>
              <w:spacing w:line="26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10A63949" w14:textId="3A2E2B8F" w:rsidR="0081480A" w:rsidRPr="005421D7" w:rsidRDefault="0081480A" w:rsidP="0081480A">
            <w:pPr>
              <w:spacing w:line="260" w:lineRule="exact"/>
              <w:rPr>
                <w:rFonts w:ascii="游明朝" w:eastAsia="游明朝" w:hAnsi="游明朝"/>
                <w:sz w:val="18"/>
                <w:szCs w:val="18"/>
              </w:rPr>
            </w:pPr>
            <w:r w:rsidRPr="005421D7">
              <w:rPr>
                <w:rFonts w:ascii="游明朝" w:eastAsia="游明朝" w:hAnsi="游明朝" w:hint="eastAsia"/>
                <w:sz w:val="18"/>
                <w:szCs w:val="18"/>
              </w:rPr>
              <w:t>働き：(ｱ)(ｲ)(ｳ)(ｴ)(ｵ)</w:t>
            </w:r>
          </w:p>
        </w:tc>
        <w:tc>
          <w:tcPr>
            <w:tcW w:w="567" w:type="dxa"/>
            <w:vAlign w:val="center"/>
          </w:tcPr>
          <w:p w14:paraId="53F066C8" w14:textId="5E79D893" w:rsidR="0081480A" w:rsidRPr="005421D7" w:rsidRDefault="0081480A" w:rsidP="0081480A">
            <w:pPr>
              <w:spacing w:line="260" w:lineRule="exact"/>
              <w:jc w:val="center"/>
              <w:rPr>
                <w:rFonts w:ascii="游明朝" w:eastAsia="游明朝" w:hAnsi="游明朝"/>
                <w:sz w:val="18"/>
                <w:szCs w:val="18"/>
              </w:rPr>
            </w:pPr>
            <w:r>
              <w:rPr>
                <w:rFonts w:ascii="游明朝" w:eastAsia="游明朝" w:hAnsi="游明朝" w:hint="eastAsia"/>
                <w:sz w:val="18"/>
                <w:szCs w:val="18"/>
              </w:rPr>
              <w:t>9</w:t>
            </w:r>
          </w:p>
        </w:tc>
      </w:tr>
      <w:tr w:rsidR="0081480A" w:rsidRPr="005421D7" w14:paraId="4E8D9183" w14:textId="77777777" w:rsidTr="001D6433">
        <w:trPr>
          <w:trHeight w:val="64"/>
        </w:trPr>
        <w:tc>
          <w:tcPr>
            <w:tcW w:w="408" w:type="dxa"/>
            <w:vAlign w:val="center"/>
          </w:tcPr>
          <w:p w14:paraId="27E5DFBD" w14:textId="0846E9A4" w:rsidR="0081480A" w:rsidRPr="005306DB" w:rsidRDefault="0081480A" w:rsidP="0081480A">
            <w:pPr>
              <w:spacing w:line="260" w:lineRule="exact"/>
              <w:jc w:val="left"/>
              <w:rPr>
                <w:rFonts w:asciiTheme="majorHAnsi" w:eastAsia="游明朝" w:hAnsiTheme="majorHAnsi" w:cstheme="majorHAnsi" w:hint="eastAsia"/>
                <w:sz w:val="18"/>
                <w:szCs w:val="18"/>
              </w:rPr>
            </w:pPr>
            <w:r>
              <w:rPr>
                <w:rFonts w:asciiTheme="majorHAnsi" w:eastAsia="游明朝" w:hAnsiTheme="majorHAnsi" w:cstheme="majorHAnsi" w:hint="eastAsia"/>
                <w:sz w:val="18"/>
                <w:szCs w:val="18"/>
              </w:rPr>
              <w:t>10</w:t>
            </w:r>
          </w:p>
        </w:tc>
        <w:tc>
          <w:tcPr>
            <w:tcW w:w="1473" w:type="dxa"/>
            <w:vAlign w:val="center"/>
          </w:tcPr>
          <w:p w14:paraId="38C52C94" w14:textId="77777777" w:rsidR="0081480A" w:rsidRPr="005306DB" w:rsidRDefault="0081480A" w:rsidP="0081480A">
            <w:pPr>
              <w:widowControl/>
              <w:spacing w:line="260" w:lineRule="exact"/>
              <w:jc w:val="left"/>
              <w:rPr>
                <w:rFonts w:asciiTheme="majorHAnsi" w:eastAsia="游明朝" w:hAnsiTheme="majorHAnsi" w:cstheme="majorHAnsi"/>
                <w:sz w:val="18"/>
                <w:szCs w:val="18"/>
              </w:rPr>
            </w:pPr>
            <w:r w:rsidRPr="005306DB">
              <w:rPr>
                <w:rFonts w:asciiTheme="majorHAnsi" w:eastAsia="游明朝" w:hAnsiTheme="majorHAnsi" w:cstheme="majorHAnsi"/>
                <w:sz w:val="18"/>
                <w:szCs w:val="18"/>
              </w:rPr>
              <w:t>Standing Up for Human Rights</w:t>
            </w:r>
          </w:p>
        </w:tc>
        <w:tc>
          <w:tcPr>
            <w:tcW w:w="2551" w:type="dxa"/>
            <w:vAlign w:val="center"/>
          </w:tcPr>
          <w:p w14:paraId="430D6A31" w14:textId="77777777" w:rsidR="0081480A" w:rsidRPr="005421D7" w:rsidRDefault="0081480A" w:rsidP="0081480A">
            <w:pPr>
              <w:widowControl/>
              <w:spacing w:line="260" w:lineRule="exact"/>
              <w:rPr>
                <w:rFonts w:ascii="游明朝" w:eastAsia="游明朝" w:hAnsi="游明朝"/>
                <w:sz w:val="18"/>
                <w:szCs w:val="18"/>
              </w:rPr>
            </w:pPr>
            <w:r w:rsidRPr="005421D7">
              <w:rPr>
                <w:rFonts w:ascii="游明朝" w:eastAsia="游明朝" w:hAnsi="游明朝" w:hint="eastAsia"/>
                <w:sz w:val="18"/>
                <w:szCs w:val="18"/>
              </w:rPr>
              <w:t>&lt;人権・スポーツ&gt;</w:t>
            </w:r>
          </w:p>
          <w:p w14:paraId="02D40B0F" w14:textId="77777777" w:rsidR="0081480A" w:rsidRPr="005421D7" w:rsidRDefault="0081480A" w:rsidP="0081480A">
            <w:pPr>
              <w:widowControl/>
              <w:spacing w:line="260" w:lineRule="exact"/>
              <w:rPr>
                <w:rFonts w:ascii="游明朝" w:eastAsia="游明朝" w:hAnsi="游明朝"/>
                <w:sz w:val="18"/>
                <w:szCs w:val="18"/>
              </w:rPr>
            </w:pPr>
            <w:r w:rsidRPr="005421D7">
              <w:rPr>
                <w:rFonts w:ascii="游明朝" w:eastAsia="游明朝" w:hAnsi="游明朝" w:hint="eastAsia"/>
                <w:sz w:val="18"/>
                <w:szCs w:val="18"/>
              </w:rPr>
              <w:t>南アフリカの歴史を変えた</w:t>
            </w:r>
          </w:p>
          <w:p w14:paraId="7F4BF836" w14:textId="703C60F7" w:rsidR="0081480A" w:rsidRPr="005421D7" w:rsidRDefault="0081480A" w:rsidP="0081480A">
            <w:pPr>
              <w:widowControl/>
              <w:spacing w:line="260" w:lineRule="exact"/>
              <w:rPr>
                <w:rFonts w:ascii="游明朝" w:eastAsia="游明朝" w:hAnsi="游明朝"/>
                <w:sz w:val="18"/>
                <w:szCs w:val="18"/>
              </w:rPr>
            </w:pPr>
            <w:r w:rsidRPr="005421D7">
              <w:rPr>
                <w:rFonts w:ascii="游明朝" w:eastAsia="游明朝" w:hAnsi="游明朝" w:hint="eastAsia"/>
                <w:sz w:val="18"/>
                <w:szCs w:val="18"/>
              </w:rPr>
              <w:t>マンデラとラグビー</w:t>
            </w:r>
          </w:p>
        </w:tc>
        <w:tc>
          <w:tcPr>
            <w:tcW w:w="567" w:type="dxa"/>
            <w:vAlign w:val="center"/>
          </w:tcPr>
          <w:p w14:paraId="207E36A4" w14:textId="77777777" w:rsidR="0081480A" w:rsidRPr="005421D7" w:rsidRDefault="0081480A" w:rsidP="0081480A">
            <w:pPr>
              <w:spacing w:line="26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vAlign w:val="center"/>
          </w:tcPr>
          <w:p w14:paraId="2502F158" w14:textId="77777777" w:rsidR="0081480A" w:rsidRPr="005421D7" w:rsidRDefault="0081480A" w:rsidP="0081480A">
            <w:pPr>
              <w:spacing w:line="260" w:lineRule="exact"/>
              <w:jc w:val="left"/>
              <w:rPr>
                <w:rFonts w:ascii="游明朝" w:eastAsia="游明朝" w:hAnsi="游明朝"/>
                <w:sz w:val="18"/>
                <w:szCs w:val="18"/>
              </w:rPr>
            </w:pPr>
            <w:r w:rsidRPr="005421D7">
              <w:rPr>
                <w:rFonts w:ascii="游明朝" w:eastAsia="游明朝" w:hAnsi="游明朝" w:hint="eastAsia"/>
                <w:sz w:val="18"/>
                <w:szCs w:val="18"/>
              </w:rPr>
              <w:t>アイウ</w:t>
            </w:r>
          </w:p>
        </w:tc>
        <w:tc>
          <w:tcPr>
            <w:tcW w:w="850" w:type="dxa"/>
            <w:vAlign w:val="center"/>
          </w:tcPr>
          <w:p w14:paraId="7CF1868C" w14:textId="77777777" w:rsidR="0081480A" w:rsidRPr="005421D7" w:rsidRDefault="0081480A" w:rsidP="0081480A">
            <w:pPr>
              <w:spacing w:line="26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アイウエオカ</w:t>
            </w:r>
          </w:p>
        </w:tc>
        <w:tc>
          <w:tcPr>
            <w:tcW w:w="1985" w:type="dxa"/>
            <w:vAlign w:val="center"/>
          </w:tcPr>
          <w:p w14:paraId="11FAFBE7" w14:textId="77777777" w:rsidR="0081480A" w:rsidRPr="005421D7" w:rsidRDefault="0081480A" w:rsidP="0081480A">
            <w:pPr>
              <w:widowControl/>
              <w:spacing w:line="26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619C0633" w14:textId="649E87E2" w:rsidR="0081480A" w:rsidRPr="005421D7" w:rsidRDefault="0081480A" w:rsidP="0081480A">
            <w:pPr>
              <w:spacing w:line="260" w:lineRule="exact"/>
              <w:rPr>
                <w:rFonts w:ascii="游明朝" w:eastAsia="游明朝" w:hAnsi="游明朝"/>
                <w:sz w:val="18"/>
                <w:szCs w:val="18"/>
              </w:rPr>
            </w:pPr>
            <w:r w:rsidRPr="005421D7">
              <w:rPr>
                <w:rFonts w:ascii="游明朝" w:eastAsia="游明朝" w:hAnsi="游明朝" w:hint="eastAsia"/>
                <w:sz w:val="18"/>
                <w:szCs w:val="18"/>
              </w:rPr>
              <w:t>働き：(ｱ)(ｲ)(ｳ)(ｴ)(ｵ)</w:t>
            </w:r>
          </w:p>
        </w:tc>
        <w:tc>
          <w:tcPr>
            <w:tcW w:w="567" w:type="dxa"/>
            <w:vAlign w:val="center"/>
          </w:tcPr>
          <w:p w14:paraId="39A6C984" w14:textId="77777777" w:rsidR="0081480A" w:rsidRPr="005421D7" w:rsidRDefault="0081480A" w:rsidP="0081480A">
            <w:pPr>
              <w:spacing w:line="260" w:lineRule="exact"/>
              <w:jc w:val="center"/>
              <w:rPr>
                <w:rFonts w:ascii="游明朝" w:eastAsia="游明朝" w:hAnsi="游明朝"/>
                <w:sz w:val="18"/>
                <w:szCs w:val="18"/>
              </w:rPr>
            </w:pPr>
            <w:r w:rsidRPr="005421D7">
              <w:rPr>
                <w:rFonts w:ascii="游明朝" w:eastAsia="游明朝" w:hAnsi="游明朝" w:hint="eastAsia"/>
                <w:sz w:val="18"/>
                <w:szCs w:val="18"/>
              </w:rPr>
              <w:t>10</w:t>
            </w:r>
          </w:p>
        </w:tc>
      </w:tr>
      <w:tr w:rsidR="0081480A" w:rsidRPr="005421D7" w14:paraId="527376C8" w14:textId="77777777" w:rsidTr="001D6433">
        <w:trPr>
          <w:trHeight w:val="64"/>
        </w:trPr>
        <w:tc>
          <w:tcPr>
            <w:tcW w:w="1881" w:type="dxa"/>
            <w:gridSpan w:val="2"/>
            <w:vAlign w:val="center"/>
          </w:tcPr>
          <w:p w14:paraId="28143026" w14:textId="57DF97E0" w:rsidR="0081480A" w:rsidRPr="005306DB" w:rsidRDefault="0081480A" w:rsidP="0081480A">
            <w:pPr>
              <w:widowControl/>
              <w:spacing w:line="260" w:lineRule="exact"/>
              <w:jc w:val="left"/>
              <w:rPr>
                <w:rFonts w:asciiTheme="majorHAnsi" w:eastAsia="游明朝" w:hAnsiTheme="majorHAnsi" w:cstheme="majorHAnsi"/>
                <w:sz w:val="18"/>
                <w:szCs w:val="18"/>
              </w:rPr>
            </w:pPr>
            <w:r w:rsidRPr="005306DB">
              <w:rPr>
                <w:rFonts w:asciiTheme="majorHAnsi" w:eastAsia="游明朝" w:hAnsiTheme="majorHAnsi" w:cstheme="majorHAnsi"/>
                <w:sz w:val="18"/>
                <w:szCs w:val="18"/>
              </w:rPr>
              <w:t>Communication in Practice 3</w:t>
            </w:r>
          </w:p>
        </w:tc>
        <w:tc>
          <w:tcPr>
            <w:tcW w:w="2551" w:type="dxa"/>
            <w:vAlign w:val="center"/>
          </w:tcPr>
          <w:p w14:paraId="2987E850" w14:textId="2C071DD3" w:rsidR="0081480A" w:rsidRPr="005421D7" w:rsidRDefault="0081480A" w:rsidP="0081480A">
            <w:pPr>
              <w:widowControl/>
              <w:spacing w:line="260" w:lineRule="exact"/>
              <w:rPr>
                <w:rFonts w:ascii="游明朝" w:eastAsia="游明朝" w:hAnsi="游明朝"/>
                <w:sz w:val="18"/>
                <w:szCs w:val="18"/>
              </w:rPr>
            </w:pPr>
            <w:r w:rsidRPr="005421D7">
              <w:rPr>
                <w:rFonts w:ascii="游明朝" w:eastAsia="游明朝" w:hAnsi="游明朝" w:hint="eastAsia"/>
                <w:sz w:val="18"/>
                <w:szCs w:val="18"/>
              </w:rPr>
              <w:t>CEFR尺度に基づいたコミュニケーション活動</w:t>
            </w:r>
          </w:p>
        </w:tc>
        <w:tc>
          <w:tcPr>
            <w:tcW w:w="567" w:type="dxa"/>
            <w:vAlign w:val="center"/>
          </w:tcPr>
          <w:p w14:paraId="5DE81BFA" w14:textId="77777777" w:rsidR="0081480A" w:rsidRPr="005421D7" w:rsidRDefault="0081480A" w:rsidP="0081480A">
            <w:pPr>
              <w:spacing w:line="26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w:t>
            </w:r>
          </w:p>
        </w:tc>
        <w:tc>
          <w:tcPr>
            <w:tcW w:w="851" w:type="dxa"/>
            <w:vAlign w:val="center"/>
          </w:tcPr>
          <w:p w14:paraId="2C863AA3" w14:textId="77777777" w:rsidR="0081480A" w:rsidRPr="005421D7" w:rsidRDefault="0081480A" w:rsidP="0081480A">
            <w:pPr>
              <w:spacing w:line="260" w:lineRule="exact"/>
              <w:jc w:val="left"/>
              <w:rPr>
                <w:rFonts w:ascii="游明朝" w:eastAsia="游明朝" w:hAnsi="游明朝"/>
                <w:sz w:val="18"/>
                <w:szCs w:val="18"/>
              </w:rPr>
            </w:pPr>
            <w:r w:rsidRPr="005421D7">
              <w:rPr>
                <w:rFonts w:ascii="游明朝" w:eastAsia="游明朝" w:hAnsi="游明朝" w:hint="eastAsia"/>
                <w:sz w:val="18"/>
                <w:szCs w:val="18"/>
              </w:rPr>
              <w:t>アイウ</w:t>
            </w:r>
          </w:p>
        </w:tc>
        <w:tc>
          <w:tcPr>
            <w:tcW w:w="850" w:type="dxa"/>
            <w:vAlign w:val="center"/>
          </w:tcPr>
          <w:p w14:paraId="34843983" w14:textId="77777777" w:rsidR="0081480A" w:rsidRPr="005421D7" w:rsidRDefault="0081480A" w:rsidP="0081480A">
            <w:pPr>
              <w:spacing w:line="260" w:lineRule="exact"/>
              <w:ind w:left="1"/>
              <w:jc w:val="left"/>
              <w:rPr>
                <w:rFonts w:ascii="游明朝" w:eastAsia="游明朝" w:hAnsi="游明朝"/>
                <w:sz w:val="18"/>
                <w:szCs w:val="18"/>
              </w:rPr>
            </w:pPr>
            <w:r w:rsidRPr="005421D7">
              <w:rPr>
                <w:rFonts w:ascii="游明朝" w:eastAsia="游明朝" w:hAnsi="游明朝" w:hint="eastAsia"/>
                <w:sz w:val="18"/>
                <w:szCs w:val="18"/>
              </w:rPr>
              <w:t>アイウエカ</w:t>
            </w:r>
          </w:p>
        </w:tc>
        <w:tc>
          <w:tcPr>
            <w:tcW w:w="1985" w:type="dxa"/>
            <w:vAlign w:val="center"/>
          </w:tcPr>
          <w:p w14:paraId="30CFE76F" w14:textId="77777777" w:rsidR="0081480A" w:rsidRPr="005421D7" w:rsidRDefault="0081480A" w:rsidP="0081480A">
            <w:pPr>
              <w:widowControl/>
              <w:spacing w:line="260" w:lineRule="exact"/>
              <w:rPr>
                <w:rFonts w:ascii="游明朝" w:eastAsia="游明朝" w:hAnsi="游明朝"/>
                <w:sz w:val="18"/>
                <w:szCs w:val="18"/>
              </w:rPr>
            </w:pPr>
            <w:r w:rsidRPr="005421D7">
              <w:rPr>
                <w:rFonts w:ascii="游明朝" w:eastAsia="游明朝" w:hAnsi="游明朝" w:hint="eastAsia"/>
                <w:sz w:val="18"/>
                <w:szCs w:val="18"/>
              </w:rPr>
              <w:t>場面：(ｱ)(ｲ)(ｳ)</w:t>
            </w:r>
          </w:p>
          <w:p w14:paraId="2523AAE6" w14:textId="32EE4A3E" w:rsidR="0081480A" w:rsidRPr="005421D7" w:rsidRDefault="0081480A" w:rsidP="0081480A">
            <w:pPr>
              <w:spacing w:line="260" w:lineRule="exact"/>
              <w:rPr>
                <w:rFonts w:ascii="游明朝" w:eastAsia="游明朝" w:hAnsi="游明朝"/>
                <w:sz w:val="18"/>
                <w:szCs w:val="18"/>
              </w:rPr>
            </w:pPr>
            <w:r w:rsidRPr="005421D7">
              <w:rPr>
                <w:rFonts w:ascii="游明朝" w:eastAsia="游明朝" w:hAnsi="游明朝" w:hint="eastAsia"/>
                <w:sz w:val="18"/>
                <w:szCs w:val="18"/>
              </w:rPr>
              <w:t>働き：(ｱ)(ｲ)(ｳ)(ｴ)(ｵ)</w:t>
            </w:r>
          </w:p>
        </w:tc>
        <w:tc>
          <w:tcPr>
            <w:tcW w:w="567" w:type="dxa"/>
            <w:vAlign w:val="center"/>
          </w:tcPr>
          <w:p w14:paraId="64600382" w14:textId="77777777" w:rsidR="0081480A" w:rsidRPr="005421D7" w:rsidRDefault="0081480A" w:rsidP="0081480A">
            <w:pPr>
              <w:spacing w:line="260" w:lineRule="exact"/>
              <w:jc w:val="center"/>
              <w:rPr>
                <w:rFonts w:ascii="游明朝" w:eastAsia="游明朝" w:hAnsi="游明朝"/>
                <w:sz w:val="18"/>
                <w:szCs w:val="18"/>
              </w:rPr>
            </w:pPr>
            <w:r w:rsidRPr="005421D7">
              <w:rPr>
                <w:rFonts w:ascii="游明朝" w:eastAsia="游明朝" w:hAnsi="游明朝" w:hint="eastAsia"/>
                <w:sz w:val="18"/>
                <w:szCs w:val="18"/>
              </w:rPr>
              <w:t>1</w:t>
            </w:r>
          </w:p>
        </w:tc>
      </w:tr>
      <w:tr w:rsidR="0081480A" w:rsidRPr="005421D7" w14:paraId="7AE948E7" w14:textId="77777777" w:rsidTr="001D6433">
        <w:trPr>
          <w:trHeight w:val="64"/>
        </w:trPr>
        <w:tc>
          <w:tcPr>
            <w:tcW w:w="1881" w:type="dxa"/>
            <w:gridSpan w:val="2"/>
            <w:vAlign w:val="center"/>
          </w:tcPr>
          <w:p w14:paraId="32A0A75B" w14:textId="1917D725" w:rsidR="0081480A" w:rsidRPr="005306DB" w:rsidRDefault="0081480A" w:rsidP="0081480A">
            <w:pPr>
              <w:widowControl/>
              <w:spacing w:line="260" w:lineRule="exact"/>
              <w:jc w:val="left"/>
              <w:rPr>
                <w:rFonts w:asciiTheme="majorHAnsi" w:eastAsia="游明朝" w:hAnsiTheme="majorHAnsi" w:cstheme="majorHAnsi" w:hint="eastAsia"/>
                <w:sz w:val="18"/>
                <w:szCs w:val="18"/>
              </w:rPr>
            </w:pPr>
            <w:r w:rsidRPr="005306DB">
              <w:rPr>
                <w:rFonts w:asciiTheme="majorHAnsi" w:eastAsia="游明朝" w:hAnsiTheme="majorHAnsi" w:cstheme="majorHAnsi"/>
                <w:sz w:val="18"/>
                <w:szCs w:val="18"/>
              </w:rPr>
              <w:t>Speed Reading 1</w:t>
            </w:r>
            <w:r w:rsidRPr="005306DB">
              <w:rPr>
                <w:rFonts w:asciiTheme="majorHAnsi" w:eastAsia="游明朝" w:hAnsiTheme="majorHAnsi" w:cstheme="majorHAnsi"/>
                <w:sz w:val="18"/>
                <w:szCs w:val="18"/>
              </w:rPr>
              <w:t>～</w:t>
            </w:r>
            <w:r>
              <w:rPr>
                <w:rFonts w:asciiTheme="majorHAnsi" w:eastAsia="游明朝" w:hAnsiTheme="majorHAnsi" w:cstheme="majorHAnsi" w:hint="eastAsia"/>
                <w:sz w:val="18"/>
                <w:szCs w:val="18"/>
              </w:rPr>
              <w:t>10</w:t>
            </w:r>
          </w:p>
        </w:tc>
        <w:tc>
          <w:tcPr>
            <w:tcW w:w="2551" w:type="dxa"/>
            <w:vAlign w:val="center"/>
          </w:tcPr>
          <w:p w14:paraId="58411996" w14:textId="5AC3CABE" w:rsidR="0081480A" w:rsidRPr="005421D7" w:rsidRDefault="0081480A" w:rsidP="0081480A">
            <w:pPr>
              <w:widowControl/>
              <w:spacing w:line="260" w:lineRule="exact"/>
              <w:rPr>
                <w:rFonts w:ascii="游明朝" w:eastAsia="游明朝" w:hAnsi="游明朝"/>
                <w:sz w:val="18"/>
                <w:szCs w:val="18"/>
              </w:rPr>
            </w:pPr>
            <w:r w:rsidRPr="005421D7">
              <w:rPr>
                <w:rFonts w:ascii="游明朝" w:eastAsia="游明朝" w:hAnsi="游明朝" w:hint="eastAsia"/>
                <w:sz w:val="18"/>
                <w:szCs w:val="18"/>
              </w:rPr>
              <w:t>各課に関連する速読ページ</w:t>
            </w:r>
          </w:p>
        </w:tc>
        <w:tc>
          <w:tcPr>
            <w:tcW w:w="567" w:type="dxa"/>
            <w:vAlign w:val="center"/>
          </w:tcPr>
          <w:p w14:paraId="547F6CED" w14:textId="77777777" w:rsidR="0081480A" w:rsidRPr="005421D7" w:rsidRDefault="0081480A" w:rsidP="0081480A">
            <w:pPr>
              <w:spacing w:line="260" w:lineRule="exact"/>
              <w:ind w:left="1"/>
              <w:jc w:val="left"/>
              <w:rPr>
                <w:rFonts w:ascii="游明朝" w:eastAsia="游明朝" w:hAnsi="游明朝"/>
                <w:sz w:val="18"/>
                <w:szCs w:val="18"/>
              </w:rPr>
            </w:pPr>
            <w:r w:rsidRPr="005421D7">
              <w:rPr>
                <w:rFonts w:ascii="游明朝" w:eastAsia="游明朝" w:hAnsi="游明朝" w:hint="eastAsia"/>
                <w:sz w:val="18"/>
                <w:szCs w:val="18"/>
              </w:rPr>
              <w:t>イウエ</w:t>
            </w:r>
          </w:p>
        </w:tc>
        <w:tc>
          <w:tcPr>
            <w:tcW w:w="851" w:type="dxa"/>
            <w:vAlign w:val="center"/>
          </w:tcPr>
          <w:p w14:paraId="3782AD58" w14:textId="77777777" w:rsidR="0081480A" w:rsidRPr="005421D7" w:rsidRDefault="0081480A" w:rsidP="0081480A">
            <w:pPr>
              <w:spacing w:line="260" w:lineRule="exact"/>
              <w:jc w:val="left"/>
              <w:rPr>
                <w:rFonts w:ascii="游明朝" w:eastAsia="游明朝" w:hAnsi="游明朝"/>
                <w:sz w:val="18"/>
                <w:szCs w:val="18"/>
              </w:rPr>
            </w:pPr>
          </w:p>
        </w:tc>
        <w:tc>
          <w:tcPr>
            <w:tcW w:w="850" w:type="dxa"/>
            <w:vAlign w:val="center"/>
          </w:tcPr>
          <w:p w14:paraId="2B40DC5E" w14:textId="77777777" w:rsidR="0081480A" w:rsidRPr="005421D7" w:rsidRDefault="0081480A" w:rsidP="0081480A">
            <w:pPr>
              <w:spacing w:line="260" w:lineRule="exact"/>
              <w:ind w:left="1"/>
              <w:jc w:val="left"/>
              <w:rPr>
                <w:rFonts w:ascii="游明朝" w:eastAsia="游明朝" w:hAnsi="游明朝"/>
                <w:sz w:val="18"/>
                <w:szCs w:val="18"/>
              </w:rPr>
            </w:pPr>
            <w:r w:rsidRPr="005421D7">
              <w:rPr>
                <w:rFonts w:ascii="游明朝" w:eastAsia="游明朝" w:hAnsi="游明朝" w:hint="eastAsia"/>
                <w:sz w:val="18"/>
                <w:szCs w:val="18"/>
              </w:rPr>
              <w:t>アウ</w:t>
            </w:r>
          </w:p>
        </w:tc>
        <w:tc>
          <w:tcPr>
            <w:tcW w:w="1985" w:type="dxa"/>
            <w:vAlign w:val="center"/>
          </w:tcPr>
          <w:p w14:paraId="6B02E1CD" w14:textId="5957E50E" w:rsidR="0081480A" w:rsidRPr="005421D7" w:rsidRDefault="0081480A" w:rsidP="0081480A">
            <w:pPr>
              <w:spacing w:line="260" w:lineRule="exact"/>
              <w:rPr>
                <w:rFonts w:ascii="游明朝" w:eastAsia="游明朝" w:hAnsi="游明朝"/>
                <w:sz w:val="18"/>
                <w:szCs w:val="18"/>
              </w:rPr>
            </w:pPr>
            <w:r w:rsidRPr="005421D7">
              <w:rPr>
                <w:rFonts w:ascii="游明朝" w:eastAsia="游明朝" w:hAnsi="游明朝" w:hint="eastAsia"/>
                <w:sz w:val="18"/>
                <w:szCs w:val="18"/>
              </w:rPr>
              <w:t>働き：(ｱ)(ｲ)(ｳ)(ｴ)(ｵ)</w:t>
            </w:r>
          </w:p>
        </w:tc>
        <w:tc>
          <w:tcPr>
            <w:tcW w:w="567" w:type="dxa"/>
            <w:vAlign w:val="center"/>
          </w:tcPr>
          <w:p w14:paraId="689D7047" w14:textId="77777777" w:rsidR="0081480A" w:rsidRPr="005421D7" w:rsidRDefault="0081480A" w:rsidP="0081480A">
            <w:pPr>
              <w:spacing w:line="260" w:lineRule="exact"/>
              <w:jc w:val="center"/>
              <w:rPr>
                <w:rFonts w:ascii="游明朝" w:eastAsia="游明朝" w:hAnsi="游明朝"/>
                <w:sz w:val="18"/>
                <w:szCs w:val="18"/>
              </w:rPr>
            </w:pPr>
            <w:r w:rsidRPr="005421D7">
              <w:rPr>
                <w:rFonts w:ascii="游明朝" w:eastAsia="游明朝" w:hAnsi="游明朝" w:hint="eastAsia"/>
                <w:sz w:val="18"/>
                <w:szCs w:val="18"/>
              </w:rPr>
              <w:t>4</w:t>
            </w:r>
          </w:p>
        </w:tc>
      </w:tr>
      <w:tr w:rsidR="00732B03" w:rsidRPr="005421D7" w14:paraId="3ED04E47" w14:textId="77777777" w:rsidTr="001D6433">
        <w:trPr>
          <w:trHeight w:val="64"/>
        </w:trPr>
        <w:tc>
          <w:tcPr>
            <w:tcW w:w="1881" w:type="dxa"/>
            <w:gridSpan w:val="2"/>
            <w:vAlign w:val="center"/>
          </w:tcPr>
          <w:p w14:paraId="13363254" w14:textId="12ADC4CD" w:rsidR="00732B03" w:rsidRPr="005306DB" w:rsidRDefault="00732B03" w:rsidP="0081480A">
            <w:pPr>
              <w:widowControl/>
              <w:spacing w:line="260" w:lineRule="exact"/>
              <w:jc w:val="left"/>
              <w:rPr>
                <w:rFonts w:asciiTheme="majorHAnsi" w:eastAsia="游明朝" w:hAnsiTheme="majorHAnsi" w:cstheme="majorHAnsi" w:hint="eastAsia"/>
                <w:sz w:val="18"/>
                <w:szCs w:val="18"/>
              </w:rPr>
            </w:pPr>
            <w:r>
              <w:rPr>
                <w:rFonts w:asciiTheme="majorHAnsi" w:eastAsia="游明朝" w:hAnsiTheme="majorHAnsi" w:cstheme="majorHAnsi" w:hint="eastAsia"/>
                <w:sz w:val="18"/>
                <w:szCs w:val="18"/>
              </w:rPr>
              <w:t>For Better Reading &amp; Writing</w:t>
            </w:r>
          </w:p>
        </w:tc>
        <w:tc>
          <w:tcPr>
            <w:tcW w:w="2551" w:type="dxa"/>
            <w:vAlign w:val="center"/>
          </w:tcPr>
          <w:p w14:paraId="21357CD6" w14:textId="0658BA37" w:rsidR="00732B03" w:rsidRPr="005421D7" w:rsidRDefault="00732B03" w:rsidP="0081480A">
            <w:pPr>
              <w:widowControl/>
              <w:spacing w:line="260" w:lineRule="exact"/>
              <w:rPr>
                <w:rFonts w:ascii="游明朝" w:eastAsia="游明朝" w:hAnsi="游明朝" w:hint="eastAsia"/>
                <w:sz w:val="18"/>
                <w:szCs w:val="18"/>
              </w:rPr>
            </w:pPr>
            <w:r>
              <w:rPr>
                <w:rFonts w:ascii="游明朝" w:eastAsia="游明朝" w:hAnsi="游明朝" w:hint="eastAsia"/>
                <w:sz w:val="18"/>
                <w:szCs w:val="18"/>
              </w:rPr>
              <w:t>句読法・センスグループ</w:t>
            </w:r>
          </w:p>
        </w:tc>
        <w:tc>
          <w:tcPr>
            <w:tcW w:w="567" w:type="dxa"/>
            <w:vAlign w:val="center"/>
          </w:tcPr>
          <w:p w14:paraId="1C02D9B0" w14:textId="24D95F0E" w:rsidR="00732B03" w:rsidRPr="005421D7" w:rsidRDefault="00732B03" w:rsidP="0081480A">
            <w:pPr>
              <w:spacing w:line="260" w:lineRule="exact"/>
              <w:ind w:left="1"/>
              <w:jc w:val="left"/>
              <w:rPr>
                <w:rFonts w:ascii="游明朝" w:eastAsia="游明朝" w:hAnsi="游明朝" w:hint="eastAsia"/>
                <w:sz w:val="18"/>
                <w:szCs w:val="18"/>
              </w:rPr>
            </w:pPr>
            <w:r>
              <w:rPr>
                <w:rFonts w:ascii="游明朝" w:eastAsia="游明朝" w:hAnsi="游明朝" w:hint="eastAsia"/>
                <w:sz w:val="18"/>
                <w:szCs w:val="18"/>
              </w:rPr>
              <w:t>イウエ</w:t>
            </w:r>
          </w:p>
        </w:tc>
        <w:tc>
          <w:tcPr>
            <w:tcW w:w="851" w:type="dxa"/>
            <w:vAlign w:val="center"/>
          </w:tcPr>
          <w:p w14:paraId="3465F467" w14:textId="77777777" w:rsidR="00732B03" w:rsidRPr="005421D7" w:rsidRDefault="00732B03" w:rsidP="0081480A">
            <w:pPr>
              <w:spacing w:line="260" w:lineRule="exact"/>
              <w:jc w:val="left"/>
              <w:rPr>
                <w:rFonts w:ascii="游明朝" w:eastAsia="游明朝" w:hAnsi="游明朝"/>
                <w:sz w:val="18"/>
                <w:szCs w:val="18"/>
              </w:rPr>
            </w:pPr>
          </w:p>
        </w:tc>
        <w:tc>
          <w:tcPr>
            <w:tcW w:w="850" w:type="dxa"/>
            <w:vAlign w:val="center"/>
          </w:tcPr>
          <w:p w14:paraId="465DE77D" w14:textId="23294470" w:rsidR="00732B03" w:rsidRPr="005421D7" w:rsidRDefault="00732B03" w:rsidP="0081480A">
            <w:pPr>
              <w:spacing w:line="260" w:lineRule="exact"/>
              <w:ind w:left="1"/>
              <w:jc w:val="left"/>
              <w:rPr>
                <w:rFonts w:ascii="游明朝" w:eastAsia="游明朝" w:hAnsi="游明朝" w:hint="eastAsia"/>
                <w:sz w:val="18"/>
                <w:szCs w:val="18"/>
              </w:rPr>
            </w:pPr>
            <w:r>
              <w:rPr>
                <w:rFonts w:ascii="游明朝" w:eastAsia="游明朝" w:hAnsi="游明朝" w:hint="eastAsia"/>
                <w:sz w:val="18"/>
                <w:szCs w:val="18"/>
              </w:rPr>
              <w:t>アウカ</w:t>
            </w:r>
          </w:p>
        </w:tc>
        <w:tc>
          <w:tcPr>
            <w:tcW w:w="1985" w:type="dxa"/>
            <w:vAlign w:val="center"/>
          </w:tcPr>
          <w:p w14:paraId="1B86789C" w14:textId="4EAB636D" w:rsidR="00732B03" w:rsidRPr="005421D7" w:rsidRDefault="00732B03" w:rsidP="0081480A">
            <w:pPr>
              <w:spacing w:line="260" w:lineRule="exact"/>
              <w:rPr>
                <w:rFonts w:ascii="游明朝" w:eastAsia="游明朝" w:hAnsi="游明朝" w:hint="eastAsia"/>
                <w:sz w:val="18"/>
                <w:szCs w:val="18"/>
              </w:rPr>
            </w:pPr>
            <w:r>
              <w:rPr>
                <w:rFonts w:ascii="游明朝" w:eastAsia="游明朝" w:hAnsi="游明朝" w:hint="eastAsia"/>
                <w:sz w:val="18"/>
                <w:szCs w:val="18"/>
              </w:rPr>
              <w:t>働き：</w:t>
            </w:r>
            <w:r w:rsidRPr="005421D7">
              <w:rPr>
                <w:rFonts w:ascii="游明朝" w:eastAsia="游明朝" w:hAnsi="游明朝" w:hint="eastAsia"/>
                <w:sz w:val="18"/>
                <w:szCs w:val="18"/>
              </w:rPr>
              <w:t>(ｱ)(ｲ)(ｳ)(ｴ)(ｵ)</w:t>
            </w:r>
          </w:p>
        </w:tc>
        <w:tc>
          <w:tcPr>
            <w:tcW w:w="567" w:type="dxa"/>
            <w:vAlign w:val="center"/>
          </w:tcPr>
          <w:p w14:paraId="10CDB61E" w14:textId="349F0FD4" w:rsidR="00732B03" w:rsidRPr="005421D7" w:rsidRDefault="00732B03" w:rsidP="0081480A">
            <w:pPr>
              <w:spacing w:line="260" w:lineRule="exact"/>
              <w:jc w:val="center"/>
              <w:rPr>
                <w:rFonts w:ascii="游明朝" w:eastAsia="游明朝" w:hAnsi="游明朝" w:hint="eastAsia"/>
                <w:sz w:val="18"/>
                <w:szCs w:val="18"/>
              </w:rPr>
            </w:pPr>
            <w:r>
              <w:rPr>
                <w:rFonts w:ascii="游明朝" w:eastAsia="游明朝" w:hAnsi="游明朝" w:hint="eastAsia"/>
                <w:sz w:val="18"/>
                <w:szCs w:val="18"/>
              </w:rPr>
              <w:t>0.5</w:t>
            </w:r>
          </w:p>
        </w:tc>
      </w:tr>
      <w:tr w:rsidR="00732B03" w:rsidRPr="005421D7" w14:paraId="29F9B03B" w14:textId="77777777" w:rsidTr="001D6433">
        <w:trPr>
          <w:trHeight w:val="64"/>
        </w:trPr>
        <w:tc>
          <w:tcPr>
            <w:tcW w:w="1881" w:type="dxa"/>
            <w:gridSpan w:val="2"/>
            <w:vAlign w:val="center"/>
          </w:tcPr>
          <w:p w14:paraId="1A152E76" w14:textId="601BFD77" w:rsidR="00732B03" w:rsidRPr="005306DB" w:rsidRDefault="00732B03" w:rsidP="0081480A">
            <w:pPr>
              <w:widowControl/>
              <w:spacing w:line="260" w:lineRule="exact"/>
              <w:jc w:val="left"/>
              <w:rPr>
                <w:rFonts w:asciiTheme="majorHAnsi" w:eastAsia="游明朝" w:hAnsiTheme="majorHAnsi" w:cstheme="majorHAnsi" w:hint="eastAsia"/>
                <w:sz w:val="18"/>
                <w:szCs w:val="18"/>
              </w:rPr>
            </w:pPr>
            <w:r>
              <w:rPr>
                <w:rFonts w:asciiTheme="majorHAnsi" w:eastAsia="游明朝" w:hAnsiTheme="majorHAnsi" w:cstheme="majorHAnsi" w:hint="eastAsia"/>
                <w:sz w:val="18"/>
                <w:szCs w:val="18"/>
              </w:rPr>
              <w:t>American and British English</w:t>
            </w:r>
          </w:p>
        </w:tc>
        <w:tc>
          <w:tcPr>
            <w:tcW w:w="2551" w:type="dxa"/>
            <w:vAlign w:val="center"/>
          </w:tcPr>
          <w:p w14:paraId="39A4363D" w14:textId="1CC4D089" w:rsidR="00732B03" w:rsidRPr="005421D7" w:rsidRDefault="00732B03" w:rsidP="0081480A">
            <w:pPr>
              <w:widowControl/>
              <w:spacing w:line="260" w:lineRule="exact"/>
              <w:rPr>
                <w:rFonts w:ascii="游明朝" w:eastAsia="游明朝" w:hAnsi="游明朝" w:hint="eastAsia"/>
                <w:sz w:val="18"/>
                <w:szCs w:val="18"/>
              </w:rPr>
            </w:pPr>
            <w:r>
              <w:rPr>
                <w:rFonts w:ascii="游明朝" w:eastAsia="游明朝" w:hAnsi="游明朝" w:hint="eastAsia"/>
                <w:sz w:val="18"/>
                <w:szCs w:val="18"/>
              </w:rPr>
              <w:t>アメリカ英語とイギリス英語の違い</w:t>
            </w:r>
          </w:p>
        </w:tc>
        <w:tc>
          <w:tcPr>
            <w:tcW w:w="567" w:type="dxa"/>
            <w:vAlign w:val="center"/>
          </w:tcPr>
          <w:p w14:paraId="6BC1A60A" w14:textId="186E726E" w:rsidR="00732B03" w:rsidRPr="005421D7" w:rsidRDefault="00732B03" w:rsidP="0081480A">
            <w:pPr>
              <w:spacing w:line="260" w:lineRule="exact"/>
              <w:ind w:left="1"/>
              <w:jc w:val="left"/>
              <w:rPr>
                <w:rFonts w:ascii="游明朝" w:eastAsia="游明朝" w:hAnsi="游明朝" w:hint="eastAsia"/>
                <w:sz w:val="18"/>
                <w:szCs w:val="18"/>
              </w:rPr>
            </w:pPr>
            <w:r>
              <w:rPr>
                <w:rFonts w:ascii="游明朝" w:eastAsia="游明朝" w:hAnsi="游明朝" w:hint="eastAsia"/>
                <w:sz w:val="18"/>
                <w:szCs w:val="18"/>
              </w:rPr>
              <w:t>ウエ</w:t>
            </w:r>
          </w:p>
        </w:tc>
        <w:tc>
          <w:tcPr>
            <w:tcW w:w="851" w:type="dxa"/>
            <w:vAlign w:val="center"/>
          </w:tcPr>
          <w:p w14:paraId="7F0BAC57" w14:textId="77777777" w:rsidR="00732B03" w:rsidRPr="005421D7" w:rsidRDefault="00732B03" w:rsidP="0081480A">
            <w:pPr>
              <w:spacing w:line="260" w:lineRule="exact"/>
              <w:jc w:val="left"/>
              <w:rPr>
                <w:rFonts w:ascii="游明朝" w:eastAsia="游明朝" w:hAnsi="游明朝"/>
                <w:sz w:val="18"/>
                <w:szCs w:val="18"/>
              </w:rPr>
            </w:pPr>
          </w:p>
        </w:tc>
        <w:tc>
          <w:tcPr>
            <w:tcW w:w="850" w:type="dxa"/>
            <w:vAlign w:val="center"/>
          </w:tcPr>
          <w:p w14:paraId="7DDF7638" w14:textId="49E7DD73" w:rsidR="00732B03" w:rsidRPr="005421D7" w:rsidRDefault="00732B03" w:rsidP="0081480A">
            <w:pPr>
              <w:spacing w:line="260" w:lineRule="exact"/>
              <w:ind w:left="1"/>
              <w:jc w:val="left"/>
              <w:rPr>
                <w:rFonts w:ascii="游明朝" w:eastAsia="游明朝" w:hAnsi="游明朝" w:hint="eastAsia"/>
                <w:sz w:val="18"/>
                <w:szCs w:val="18"/>
              </w:rPr>
            </w:pPr>
            <w:r>
              <w:rPr>
                <w:rFonts w:ascii="游明朝" w:eastAsia="游明朝" w:hAnsi="游明朝" w:hint="eastAsia"/>
                <w:sz w:val="18"/>
                <w:szCs w:val="18"/>
              </w:rPr>
              <w:t>アウオ</w:t>
            </w:r>
          </w:p>
        </w:tc>
        <w:tc>
          <w:tcPr>
            <w:tcW w:w="1985" w:type="dxa"/>
            <w:vAlign w:val="center"/>
          </w:tcPr>
          <w:p w14:paraId="6A5836E5" w14:textId="77777777" w:rsidR="00732B03" w:rsidRPr="005421D7" w:rsidRDefault="00732B03" w:rsidP="00732B03">
            <w:pPr>
              <w:widowControl/>
              <w:spacing w:line="300" w:lineRule="exact"/>
              <w:rPr>
                <w:rFonts w:ascii="游明朝" w:eastAsia="游明朝" w:hAnsi="游明朝"/>
                <w:sz w:val="18"/>
                <w:szCs w:val="18"/>
              </w:rPr>
            </w:pPr>
            <w:r w:rsidRPr="005421D7">
              <w:rPr>
                <w:rFonts w:ascii="游明朝" w:eastAsia="游明朝" w:hAnsi="游明朝" w:hint="eastAsia"/>
                <w:sz w:val="18"/>
                <w:szCs w:val="18"/>
              </w:rPr>
              <w:t>場面：</w:t>
            </w:r>
            <w:r>
              <w:rPr>
                <w:rFonts w:ascii="游明朝" w:eastAsia="游明朝" w:hAnsi="游明朝" w:hint="eastAsia"/>
                <w:sz w:val="18"/>
                <w:szCs w:val="18"/>
              </w:rPr>
              <w:t>(ｱ)(ｲ)</w:t>
            </w:r>
          </w:p>
          <w:p w14:paraId="00C742DA" w14:textId="553EE43A" w:rsidR="00732B03" w:rsidRPr="005421D7" w:rsidRDefault="00732B03" w:rsidP="00732B03">
            <w:pPr>
              <w:spacing w:line="260" w:lineRule="exact"/>
              <w:rPr>
                <w:rFonts w:ascii="游明朝" w:eastAsia="游明朝" w:hAnsi="游明朝" w:hint="eastAsia"/>
                <w:sz w:val="18"/>
                <w:szCs w:val="18"/>
              </w:rPr>
            </w:pPr>
            <w:r w:rsidRPr="005421D7">
              <w:rPr>
                <w:rFonts w:ascii="游明朝" w:eastAsia="游明朝" w:hAnsi="游明朝" w:hint="eastAsia"/>
                <w:sz w:val="18"/>
                <w:szCs w:val="18"/>
              </w:rPr>
              <w:t>働き：(ｱ)(ｲ)(ｳ)(ｴ)(ｵ)</w:t>
            </w:r>
          </w:p>
        </w:tc>
        <w:tc>
          <w:tcPr>
            <w:tcW w:w="567" w:type="dxa"/>
            <w:vAlign w:val="center"/>
          </w:tcPr>
          <w:p w14:paraId="775C4616" w14:textId="13A17C36" w:rsidR="00732B03" w:rsidRPr="005421D7" w:rsidRDefault="00732B03" w:rsidP="0081480A">
            <w:pPr>
              <w:spacing w:line="260" w:lineRule="exact"/>
              <w:jc w:val="center"/>
              <w:rPr>
                <w:rFonts w:ascii="游明朝" w:eastAsia="游明朝" w:hAnsi="游明朝" w:hint="eastAsia"/>
                <w:sz w:val="18"/>
                <w:szCs w:val="18"/>
              </w:rPr>
            </w:pPr>
            <w:r>
              <w:rPr>
                <w:rFonts w:ascii="游明朝" w:eastAsia="游明朝" w:hAnsi="游明朝" w:hint="eastAsia"/>
                <w:sz w:val="18"/>
                <w:szCs w:val="18"/>
              </w:rPr>
              <w:t>0.5</w:t>
            </w:r>
          </w:p>
        </w:tc>
      </w:tr>
    </w:tbl>
    <w:p w14:paraId="720DE60A" w14:textId="65F94FF9" w:rsidR="00D85EC2" w:rsidRPr="00A7291A" w:rsidRDefault="00732B03" w:rsidP="00732B03">
      <w:pPr>
        <w:jc w:val="right"/>
        <w:rPr>
          <w:rFonts w:ascii="游明朝" w:eastAsia="游明朝" w:hAnsi="游明朝" w:hint="eastAsia"/>
          <w:sz w:val="16"/>
          <w:szCs w:val="16"/>
        </w:rPr>
      </w:pPr>
      <w:r>
        <w:rPr>
          <w:rFonts w:ascii="游明朝" w:eastAsia="游明朝" w:hAnsi="游明朝" w:hint="eastAsia"/>
          <w:sz w:val="16"/>
          <w:szCs w:val="16"/>
        </w:rPr>
        <w:t>計100時間(予備時間5時間)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470F5F" w:rsidRPr="005421D7" w14:paraId="1BBFD69A" w14:textId="77777777" w:rsidTr="00D96DBC">
        <w:trPr>
          <w:trHeight w:val="2117"/>
        </w:trPr>
        <w:tc>
          <w:tcPr>
            <w:tcW w:w="9214" w:type="dxa"/>
            <w:tcBorders>
              <w:top w:val="dotted" w:sz="4" w:space="0" w:color="auto"/>
              <w:left w:val="dotted" w:sz="4" w:space="0" w:color="auto"/>
              <w:bottom w:val="dotted" w:sz="4" w:space="0" w:color="auto"/>
              <w:right w:val="dotted" w:sz="4" w:space="0" w:color="auto"/>
            </w:tcBorders>
            <w:shd w:val="clear" w:color="auto" w:fill="auto"/>
          </w:tcPr>
          <w:p w14:paraId="4D6F7950" w14:textId="15F161F1" w:rsidR="00561EBB" w:rsidRPr="00732B03" w:rsidRDefault="00232CFE" w:rsidP="00732B03">
            <w:pPr>
              <w:spacing w:line="180" w:lineRule="exact"/>
              <w:rPr>
                <w:rFonts w:ascii="BIZ UDPゴシック" w:eastAsia="BIZ UDPゴシック" w:hAnsi="BIZ UDPゴシック"/>
                <w:sz w:val="15"/>
                <w:szCs w:val="15"/>
              </w:rPr>
            </w:pPr>
            <w:r w:rsidRPr="00732B03">
              <w:rPr>
                <w:rFonts w:ascii="BIZ UDPゴシック" w:eastAsia="BIZ UDPゴシック" w:hAnsi="BIZ UDPゴシック" w:hint="eastAsia"/>
                <w:sz w:val="15"/>
                <w:szCs w:val="15"/>
              </w:rPr>
              <w:t>注：学習指導要領との対照</w:t>
            </w:r>
          </w:p>
          <w:p w14:paraId="68472AA6" w14:textId="77777777" w:rsidR="00147A02" w:rsidRPr="00732B03" w:rsidRDefault="00147A02" w:rsidP="00732B03">
            <w:pPr>
              <w:spacing w:line="180" w:lineRule="exact"/>
              <w:rPr>
                <w:rFonts w:ascii="游明朝" w:eastAsia="游明朝" w:hAnsi="游明朝"/>
                <w:sz w:val="15"/>
                <w:szCs w:val="15"/>
              </w:rPr>
            </w:pPr>
          </w:p>
          <w:p w14:paraId="488DCC33" w14:textId="77777777" w:rsidR="002B5AAE" w:rsidRPr="00732B03" w:rsidRDefault="00561EBB" w:rsidP="00732B03">
            <w:pPr>
              <w:spacing w:line="180" w:lineRule="exact"/>
              <w:rPr>
                <w:rFonts w:ascii="游明朝" w:eastAsia="游明朝" w:hAnsi="游明朝"/>
                <w:sz w:val="15"/>
                <w:szCs w:val="15"/>
              </w:rPr>
            </w:pPr>
            <w:r w:rsidRPr="00732B03">
              <w:rPr>
                <w:rFonts w:ascii="游明朝" w:eastAsia="游明朝" w:hAnsi="游明朝"/>
                <w:sz w:val="15"/>
                <w:szCs w:val="15"/>
              </w:rPr>
              <w:t>[</w:t>
            </w:r>
            <w:r w:rsidR="002B5AAE" w:rsidRPr="00732B03">
              <w:rPr>
                <w:rFonts w:ascii="游明朝" w:eastAsia="游明朝" w:hAnsi="游明朝" w:hint="eastAsia"/>
                <w:sz w:val="15"/>
                <w:szCs w:val="15"/>
              </w:rPr>
              <w:t>知識及び技能</w:t>
            </w:r>
            <w:r w:rsidRPr="00732B03">
              <w:rPr>
                <w:rFonts w:ascii="游明朝" w:eastAsia="游明朝" w:hAnsi="游明朝" w:hint="eastAsia"/>
                <w:sz w:val="15"/>
                <w:szCs w:val="15"/>
              </w:rPr>
              <w:t>]</w:t>
            </w:r>
          </w:p>
          <w:p w14:paraId="02DFAE14" w14:textId="77777777" w:rsidR="00561EBB" w:rsidRPr="00732B03" w:rsidRDefault="00561EBB" w:rsidP="00732B03">
            <w:pPr>
              <w:spacing w:line="180" w:lineRule="exact"/>
              <w:rPr>
                <w:rFonts w:ascii="游明朝" w:eastAsia="游明朝" w:hAnsi="游明朝"/>
                <w:sz w:val="15"/>
                <w:szCs w:val="15"/>
              </w:rPr>
            </w:pPr>
            <w:r w:rsidRPr="00732B03">
              <w:rPr>
                <w:rFonts w:ascii="游明朝" w:eastAsia="游明朝" w:hAnsi="游明朝" w:hint="eastAsia"/>
                <w:sz w:val="15"/>
                <w:szCs w:val="15"/>
              </w:rPr>
              <w:t>(１)英語の特徴やきまりに関する事項</w:t>
            </w:r>
          </w:p>
          <w:p w14:paraId="5A25D7CE" w14:textId="77777777" w:rsidR="002B5AAE" w:rsidRPr="00732B03" w:rsidRDefault="002B5AAE" w:rsidP="00732B03">
            <w:pPr>
              <w:pStyle w:val="aa"/>
              <w:numPr>
                <w:ilvl w:val="0"/>
                <w:numId w:val="5"/>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音声</w:t>
            </w:r>
          </w:p>
          <w:p w14:paraId="78D4EFEC" w14:textId="77777777" w:rsidR="002B5AAE" w:rsidRPr="00732B03" w:rsidRDefault="002B5AAE" w:rsidP="00732B03">
            <w:pPr>
              <w:pStyle w:val="aa"/>
              <w:numPr>
                <w:ilvl w:val="0"/>
                <w:numId w:val="5"/>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句読法</w:t>
            </w:r>
          </w:p>
          <w:p w14:paraId="1C052BC5" w14:textId="548581D3" w:rsidR="002B5AAE" w:rsidRPr="00732B03" w:rsidRDefault="002B5AAE" w:rsidP="00732B03">
            <w:pPr>
              <w:pStyle w:val="aa"/>
              <w:numPr>
                <w:ilvl w:val="0"/>
                <w:numId w:val="5"/>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語</w:t>
            </w:r>
            <w:r w:rsidR="00923B79" w:rsidRPr="00732B03">
              <w:rPr>
                <w:rFonts w:ascii="游明朝" w:eastAsia="游明朝" w:hAnsi="游明朝" w:hint="eastAsia"/>
                <w:sz w:val="15"/>
                <w:szCs w:val="15"/>
              </w:rPr>
              <w:t>，</w:t>
            </w:r>
            <w:r w:rsidR="00561EBB" w:rsidRPr="00732B03">
              <w:rPr>
                <w:rFonts w:ascii="游明朝" w:eastAsia="游明朝" w:hAnsi="游明朝" w:hint="eastAsia"/>
                <w:sz w:val="15"/>
                <w:szCs w:val="15"/>
              </w:rPr>
              <w:t>連語及び慣用表現</w:t>
            </w:r>
          </w:p>
          <w:p w14:paraId="0D6CE1F0" w14:textId="77777777" w:rsidR="00561EBB" w:rsidRPr="00732B03" w:rsidRDefault="00561EBB" w:rsidP="00732B03">
            <w:pPr>
              <w:pStyle w:val="aa"/>
              <w:numPr>
                <w:ilvl w:val="0"/>
                <w:numId w:val="5"/>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文構造及び文法事項</w:t>
            </w:r>
          </w:p>
          <w:p w14:paraId="7F4DE613" w14:textId="32B8987D" w:rsidR="00561EBB" w:rsidRPr="00732B03" w:rsidRDefault="00561EBB" w:rsidP="00732B03">
            <w:pPr>
              <w:spacing w:line="180" w:lineRule="exact"/>
              <w:rPr>
                <w:rFonts w:ascii="游明朝" w:eastAsia="游明朝" w:hAnsi="游明朝"/>
                <w:sz w:val="15"/>
                <w:szCs w:val="15"/>
              </w:rPr>
            </w:pPr>
            <w:r w:rsidRPr="00732B03">
              <w:rPr>
                <w:rFonts w:ascii="游明朝" w:eastAsia="游明朝" w:hAnsi="游明朝"/>
                <w:sz w:val="15"/>
                <w:szCs w:val="15"/>
              </w:rPr>
              <w:t>[</w:t>
            </w:r>
            <w:r w:rsidR="002B5AAE" w:rsidRPr="00732B03">
              <w:rPr>
                <w:rFonts w:ascii="游明朝" w:eastAsia="游明朝" w:hAnsi="游明朝" w:hint="eastAsia"/>
                <w:sz w:val="15"/>
                <w:szCs w:val="15"/>
              </w:rPr>
              <w:t>思考</w:t>
            </w:r>
            <w:r w:rsidR="00525350" w:rsidRPr="00732B03">
              <w:rPr>
                <w:rFonts w:ascii="游明朝" w:eastAsia="游明朝" w:hAnsi="游明朝" w:hint="eastAsia"/>
                <w:sz w:val="15"/>
                <w:szCs w:val="15"/>
              </w:rPr>
              <w:t>力</w:t>
            </w:r>
            <w:r w:rsidR="002B5AAE" w:rsidRPr="00732B03">
              <w:rPr>
                <w:rFonts w:ascii="游明朝" w:eastAsia="游明朝" w:hAnsi="游明朝" w:hint="eastAsia"/>
                <w:sz w:val="15"/>
                <w:szCs w:val="15"/>
              </w:rPr>
              <w:t>・判断</w:t>
            </w:r>
            <w:r w:rsidR="00525350" w:rsidRPr="00732B03">
              <w:rPr>
                <w:rFonts w:ascii="游明朝" w:eastAsia="游明朝" w:hAnsi="游明朝" w:hint="eastAsia"/>
                <w:sz w:val="15"/>
                <w:szCs w:val="15"/>
              </w:rPr>
              <w:t>力</w:t>
            </w:r>
            <w:r w:rsidR="002B5AAE" w:rsidRPr="00732B03">
              <w:rPr>
                <w:rFonts w:ascii="游明朝" w:eastAsia="游明朝" w:hAnsi="游明朝" w:hint="eastAsia"/>
                <w:sz w:val="15"/>
                <w:szCs w:val="15"/>
              </w:rPr>
              <w:t>・表現</w:t>
            </w:r>
            <w:r w:rsidR="00525350" w:rsidRPr="00732B03">
              <w:rPr>
                <w:rFonts w:ascii="游明朝" w:eastAsia="游明朝" w:hAnsi="游明朝" w:hint="eastAsia"/>
                <w:sz w:val="15"/>
                <w:szCs w:val="15"/>
              </w:rPr>
              <w:t>力等</w:t>
            </w:r>
            <w:r w:rsidRPr="00732B03">
              <w:rPr>
                <w:rFonts w:ascii="游明朝" w:eastAsia="游明朝" w:hAnsi="游明朝" w:hint="eastAsia"/>
                <w:sz w:val="15"/>
                <w:szCs w:val="15"/>
              </w:rPr>
              <w:t>]</w:t>
            </w:r>
          </w:p>
          <w:p w14:paraId="6A806694" w14:textId="0FAA2DB8" w:rsidR="009A77AD" w:rsidRPr="00732B03" w:rsidRDefault="00561EBB" w:rsidP="00732B03">
            <w:pPr>
              <w:spacing w:line="180" w:lineRule="exact"/>
              <w:rPr>
                <w:rFonts w:ascii="游明朝" w:eastAsia="游明朝" w:hAnsi="游明朝"/>
                <w:sz w:val="15"/>
                <w:szCs w:val="15"/>
              </w:rPr>
            </w:pPr>
            <w:r w:rsidRPr="00732B03">
              <w:rPr>
                <w:rFonts w:ascii="游明朝" w:eastAsia="游明朝" w:hAnsi="游明朝" w:hint="eastAsia"/>
                <w:sz w:val="15"/>
                <w:szCs w:val="15"/>
              </w:rPr>
              <w:t>(２)情報を整理しながら考えなどを形成し</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英語で表現したり</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伝え合ったりすることに関する事項</w:t>
            </w:r>
          </w:p>
          <w:p w14:paraId="5AEC2962" w14:textId="5635A36B" w:rsidR="009A77AD" w:rsidRPr="00732B03" w:rsidRDefault="009A77AD" w:rsidP="00732B03">
            <w:pPr>
              <w:pStyle w:val="aa"/>
              <w:numPr>
                <w:ilvl w:val="0"/>
                <w:numId w:val="6"/>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日常的な話題や社会的な話題について</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英語を聞いたり読んだりして</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情報や考えなどの概要や要点</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詳細</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話し手</w:t>
            </w:r>
            <w:r w:rsidR="00525350" w:rsidRPr="00732B03">
              <w:rPr>
                <w:rFonts w:ascii="游明朝" w:eastAsia="游明朝" w:hAnsi="游明朝" w:hint="eastAsia"/>
                <w:sz w:val="15"/>
                <w:szCs w:val="15"/>
              </w:rPr>
              <w:t>や書き手</w:t>
            </w:r>
            <w:r w:rsidRPr="00732B03">
              <w:rPr>
                <w:rFonts w:ascii="游明朝" w:eastAsia="游明朝" w:hAnsi="游明朝" w:hint="eastAsia"/>
                <w:sz w:val="15"/>
                <w:szCs w:val="15"/>
              </w:rPr>
              <w:t>の意図などを的確に捉えたり</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自分自身の考えをまとめたりすること。</w:t>
            </w:r>
          </w:p>
          <w:p w14:paraId="30FC8AD7" w14:textId="409048BE" w:rsidR="009A77AD" w:rsidRPr="00732B03" w:rsidRDefault="009A77AD" w:rsidP="00732B03">
            <w:pPr>
              <w:pStyle w:val="aa"/>
              <w:numPr>
                <w:ilvl w:val="0"/>
                <w:numId w:val="6"/>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日常的な話題や社会的な話題について</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英語を聞いたり読んだりして得られた情報や考えなどを活用しながら</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話したり書いたりして情報や自分自身の考えなど</w:t>
            </w:r>
            <w:r w:rsidR="00525350" w:rsidRPr="00732B03">
              <w:rPr>
                <w:rFonts w:ascii="游明朝" w:eastAsia="游明朝" w:hAnsi="游明朝" w:hint="eastAsia"/>
                <w:sz w:val="15"/>
                <w:szCs w:val="15"/>
              </w:rPr>
              <w:t>を</w:t>
            </w:r>
            <w:r w:rsidRPr="00732B03">
              <w:rPr>
                <w:rFonts w:ascii="游明朝" w:eastAsia="游明朝" w:hAnsi="游明朝" w:hint="eastAsia"/>
                <w:sz w:val="15"/>
                <w:szCs w:val="15"/>
              </w:rPr>
              <w:t>適切に表現すること。</w:t>
            </w:r>
          </w:p>
          <w:p w14:paraId="636725B5" w14:textId="7128AE2C" w:rsidR="009A77AD" w:rsidRPr="00732B03" w:rsidRDefault="009A77AD" w:rsidP="00732B03">
            <w:pPr>
              <w:pStyle w:val="aa"/>
              <w:numPr>
                <w:ilvl w:val="0"/>
                <w:numId w:val="6"/>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日常的な話題や社会的な話題について</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伝える内容を整理し</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英語で話したり書いたりして</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要点や意図などを明確にしながら</w:t>
            </w:r>
            <w:r w:rsidR="00923B79" w:rsidRPr="00732B03">
              <w:rPr>
                <w:rFonts w:ascii="游明朝" w:eastAsia="游明朝" w:hAnsi="游明朝" w:hint="eastAsia"/>
                <w:sz w:val="15"/>
                <w:szCs w:val="15"/>
              </w:rPr>
              <w:t>，</w:t>
            </w:r>
            <w:r w:rsidRPr="00732B03">
              <w:rPr>
                <w:rFonts w:ascii="游明朝" w:eastAsia="游明朝" w:hAnsi="游明朝" w:hint="eastAsia"/>
                <w:sz w:val="15"/>
                <w:szCs w:val="15"/>
              </w:rPr>
              <w:t>情報や自分自身の考えなどを伝え合うこと。</w:t>
            </w:r>
          </w:p>
          <w:p w14:paraId="368168A8" w14:textId="77777777" w:rsidR="009A77AD" w:rsidRPr="00732B03" w:rsidRDefault="009A77AD" w:rsidP="00732B03">
            <w:pPr>
              <w:spacing w:line="180" w:lineRule="exact"/>
              <w:rPr>
                <w:rFonts w:ascii="游明朝" w:eastAsia="游明朝" w:hAnsi="游明朝"/>
                <w:sz w:val="15"/>
                <w:szCs w:val="15"/>
              </w:rPr>
            </w:pPr>
            <w:r w:rsidRPr="00732B03">
              <w:rPr>
                <w:rFonts w:ascii="游明朝" w:eastAsia="游明朝" w:hAnsi="游明朝" w:hint="eastAsia"/>
                <w:sz w:val="15"/>
                <w:szCs w:val="15"/>
              </w:rPr>
              <w:t>(３)言語活動及び言語の働きに関する事項</w:t>
            </w:r>
          </w:p>
          <w:p w14:paraId="1D98C8CE" w14:textId="77777777" w:rsidR="00561EBB" w:rsidRPr="00732B03" w:rsidRDefault="009A77AD" w:rsidP="00732B03">
            <w:pPr>
              <w:spacing w:line="180" w:lineRule="exact"/>
              <w:rPr>
                <w:rFonts w:ascii="游明朝" w:eastAsia="游明朝" w:hAnsi="游明朝"/>
                <w:sz w:val="15"/>
                <w:szCs w:val="15"/>
              </w:rPr>
            </w:pPr>
            <w:r w:rsidRPr="00732B03">
              <w:rPr>
                <w:rFonts w:ascii="游明朝" w:eastAsia="游明朝" w:hAnsi="游明朝" w:hint="eastAsia"/>
                <w:sz w:val="15"/>
                <w:szCs w:val="15"/>
              </w:rPr>
              <w:t>①言語活動に関する事項</w:t>
            </w:r>
          </w:p>
          <w:p w14:paraId="095C3D2A" w14:textId="77777777" w:rsidR="00232CFE" w:rsidRPr="00732B03" w:rsidRDefault="00232B20" w:rsidP="00732B03">
            <w:pPr>
              <w:pStyle w:val="aa"/>
              <w:numPr>
                <w:ilvl w:val="0"/>
                <w:numId w:val="4"/>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中学校学習指導要領第2章第9節の第2の2の(</w:t>
            </w:r>
            <w:r w:rsidRPr="00732B03">
              <w:rPr>
                <w:rFonts w:ascii="游明朝" w:eastAsia="游明朝" w:hAnsi="游明朝"/>
                <w:sz w:val="15"/>
                <w:szCs w:val="15"/>
              </w:rPr>
              <w:t>3</w:t>
            </w:r>
            <w:r w:rsidRPr="00732B03">
              <w:rPr>
                <w:rFonts w:ascii="游明朝" w:eastAsia="游明朝" w:hAnsi="游明朝" w:hint="eastAsia"/>
                <w:sz w:val="15"/>
                <w:szCs w:val="15"/>
              </w:rPr>
              <w:t>)の①に示す言語活動のうち，中学校における学習内容の定着を図るために必要なもの。</w:t>
            </w:r>
          </w:p>
          <w:p w14:paraId="32A31BD2" w14:textId="77777777" w:rsidR="00232B20" w:rsidRPr="00732B03" w:rsidRDefault="00232B20" w:rsidP="00732B03">
            <w:pPr>
              <w:pStyle w:val="aa"/>
              <w:numPr>
                <w:ilvl w:val="0"/>
                <w:numId w:val="4"/>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聞くこと</w:t>
            </w:r>
          </w:p>
          <w:p w14:paraId="366F1D88" w14:textId="77777777" w:rsidR="00232B20" w:rsidRPr="00732B03" w:rsidRDefault="00232B20" w:rsidP="00732B03">
            <w:pPr>
              <w:pStyle w:val="aa"/>
              <w:numPr>
                <w:ilvl w:val="0"/>
                <w:numId w:val="4"/>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読むこと</w:t>
            </w:r>
          </w:p>
          <w:p w14:paraId="5FCCC6DE" w14:textId="4F2CA01E" w:rsidR="00232B20" w:rsidRPr="00732B03" w:rsidRDefault="00232B20" w:rsidP="00732B03">
            <w:pPr>
              <w:pStyle w:val="aa"/>
              <w:numPr>
                <w:ilvl w:val="0"/>
                <w:numId w:val="4"/>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話すこと[やり</w:t>
            </w:r>
            <w:r w:rsidR="00525350" w:rsidRPr="00732B03">
              <w:rPr>
                <w:rFonts w:ascii="游明朝" w:eastAsia="游明朝" w:hAnsi="游明朝" w:hint="eastAsia"/>
                <w:sz w:val="15"/>
                <w:szCs w:val="15"/>
              </w:rPr>
              <w:t>取</w:t>
            </w:r>
            <w:r w:rsidRPr="00732B03">
              <w:rPr>
                <w:rFonts w:ascii="游明朝" w:eastAsia="游明朝" w:hAnsi="游明朝" w:hint="eastAsia"/>
                <w:sz w:val="15"/>
                <w:szCs w:val="15"/>
              </w:rPr>
              <w:t>り]</w:t>
            </w:r>
          </w:p>
          <w:p w14:paraId="4DF61208" w14:textId="77777777" w:rsidR="00232B20" w:rsidRPr="00732B03" w:rsidRDefault="00232B20" w:rsidP="00732B03">
            <w:pPr>
              <w:pStyle w:val="aa"/>
              <w:numPr>
                <w:ilvl w:val="0"/>
                <w:numId w:val="4"/>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話すこと[発表]</w:t>
            </w:r>
          </w:p>
          <w:p w14:paraId="741E9F82" w14:textId="77777777" w:rsidR="00232B20" w:rsidRPr="00732B03" w:rsidRDefault="00232B20" w:rsidP="00732B03">
            <w:pPr>
              <w:pStyle w:val="aa"/>
              <w:numPr>
                <w:ilvl w:val="0"/>
                <w:numId w:val="4"/>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書くこと</w:t>
            </w:r>
          </w:p>
          <w:p w14:paraId="55DA3FED" w14:textId="77777777" w:rsidR="00561EBB" w:rsidRPr="00732B03" w:rsidRDefault="009A77AD" w:rsidP="00732B03">
            <w:pPr>
              <w:spacing w:line="180" w:lineRule="exact"/>
              <w:rPr>
                <w:rFonts w:ascii="游明朝" w:eastAsia="游明朝" w:hAnsi="游明朝"/>
                <w:sz w:val="15"/>
                <w:szCs w:val="15"/>
              </w:rPr>
            </w:pPr>
            <w:r w:rsidRPr="00732B03">
              <w:rPr>
                <w:rFonts w:ascii="游明朝" w:eastAsia="游明朝" w:hAnsi="游明朝" w:hint="eastAsia"/>
                <w:sz w:val="15"/>
                <w:szCs w:val="15"/>
              </w:rPr>
              <w:t>②言語の働きに関する事項</w:t>
            </w:r>
          </w:p>
          <w:p w14:paraId="30D3511F" w14:textId="07092A08" w:rsidR="009A77AD" w:rsidRPr="00732B03" w:rsidRDefault="00ED3A07" w:rsidP="00732B03">
            <w:pPr>
              <w:spacing w:line="180" w:lineRule="exact"/>
              <w:ind w:leftChars="100" w:left="210"/>
              <w:rPr>
                <w:rFonts w:ascii="游明朝" w:eastAsia="游明朝" w:hAnsi="游明朝"/>
                <w:sz w:val="15"/>
                <w:szCs w:val="15"/>
              </w:rPr>
            </w:pPr>
            <w:r w:rsidRPr="00732B03">
              <w:rPr>
                <w:rFonts w:ascii="游明朝" w:eastAsia="游明朝" w:hAnsi="游明朝" w:hint="eastAsia"/>
                <w:sz w:val="15"/>
                <w:szCs w:val="15"/>
              </w:rPr>
              <w:t xml:space="preserve">ア　</w:t>
            </w:r>
            <w:r w:rsidR="00CA4041" w:rsidRPr="00732B03">
              <w:rPr>
                <w:rFonts w:ascii="游明朝" w:eastAsia="游明朝" w:hAnsi="游明朝" w:hint="eastAsia"/>
                <w:sz w:val="15"/>
                <w:szCs w:val="15"/>
              </w:rPr>
              <w:t>言語の使用場面</w:t>
            </w:r>
          </w:p>
          <w:p w14:paraId="35DBECED" w14:textId="77777777" w:rsidR="00CA4041" w:rsidRPr="00732B03" w:rsidRDefault="00FF6FEF" w:rsidP="00732B03">
            <w:pPr>
              <w:pStyle w:val="aa"/>
              <w:numPr>
                <w:ilvl w:val="0"/>
                <w:numId w:val="7"/>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生徒の暮らしに関わる場面</w:t>
            </w:r>
          </w:p>
          <w:p w14:paraId="511D11B2" w14:textId="77777777" w:rsidR="00FF6FEF" w:rsidRPr="00732B03" w:rsidRDefault="00FF6FEF" w:rsidP="00732B03">
            <w:pPr>
              <w:pStyle w:val="aa"/>
              <w:numPr>
                <w:ilvl w:val="0"/>
                <w:numId w:val="7"/>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多様な手段を通して情報などを得る場面</w:t>
            </w:r>
          </w:p>
          <w:p w14:paraId="633CAC15" w14:textId="273243B3" w:rsidR="00D96DBC" w:rsidRPr="00732B03" w:rsidRDefault="00923B79" w:rsidP="00732B03">
            <w:pPr>
              <w:pStyle w:val="aa"/>
              <w:numPr>
                <w:ilvl w:val="0"/>
                <w:numId w:val="7"/>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特有の表現がよく使われる</w:t>
            </w:r>
            <w:r w:rsidR="00FF6FEF" w:rsidRPr="00732B03">
              <w:rPr>
                <w:rFonts w:ascii="游明朝" w:eastAsia="游明朝" w:hAnsi="游明朝" w:hint="eastAsia"/>
                <w:sz w:val="15"/>
                <w:szCs w:val="15"/>
              </w:rPr>
              <w:t>場面</w:t>
            </w:r>
          </w:p>
          <w:p w14:paraId="29A29A57" w14:textId="0ED6984B" w:rsidR="00CA4041" w:rsidRPr="00732B03" w:rsidRDefault="00ED3A07" w:rsidP="00732B03">
            <w:pPr>
              <w:spacing w:line="180" w:lineRule="exact"/>
              <w:ind w:leftChars="100" w:left="210"/>
              <w:rPr>
                <w:rFonts w:ascii="游明朝" w:eastAsia="游明朝" w:hAnsi="游明朝"/>
                <w:sz w:val="15"/>
                <w:szCs w:val="15"/>
              </w:rPr>
            </w:pPr>
            <w:r w:rsidRPr="00732B03">
              <w:rPr>
                <w:rFonts w:ascii="游明朝" w:eastAsia="游明朝" w:hAnsi="游明朝" w:hint="eastAsia"/>
                <w:sz w:val="15"/>
                <w:szCs w:val="15"/>
              </w:rPr>
              <w:t xml:space="preserve">イ　</w:t>
            </w:r>
            <w:r w:rsidR="00CA4041" w:rsidRPr="00732B03">
              <w:rPr>
                <w:rFonts w:ascii="游明朝" w:eastAsia="游明朝" w:hAnsi="游明朝" w:hint="eastAsia"/>
                <w:sz w:val="15"/>
                <w:szCs w:val="15"/>
              </w:rPr>
              <w:t>言語の働き</w:t>
            </w:r>
          </w:p>
          <w:p w14:paraId="5E07C6FB" w14:textId="77777777" w:rsidR="009A77AD" w:rsidRPr="00732B03" w:rsidRDefault="00CA4041" w:rsidP="00732B03">
            <w:pPr>
              <w:pStyle w:val="aa"/>
              <w:numPr>
                <w:ilvl w:val="0"/>
                <w:numId w:val="8"/>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コミュニケーションを円滑にする</w:t>
            </w:r>
          </w:p>
          <w:p w14:paraId="6B69810B" w14:textId="77777777" w:rsidR="009A77AD" w:rsidRPr="00732B03" w:rsidRDefault="00CA4041" w:rsidP="00732B03">
            <w:pPr>
              <w:pStyle w:val="aa"/>
              <w:numPr>
                <w:ilvl w:val="0"/>
                <w:numId w:val="8"/>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気持ちを伝える</w:t>
            </w:r>
          </w:p>
          <w:p w14:paraId="4988787C" w14:textId="77777777" w:rsidR="00165952" w:rsidRPr="00732B03" w:rsidRDefault="00D96DBC" w:rsidP="00732B03">
            <w:pPr>
              <w:pStyle w:val="aa"/>
              <w:numPr>
                <w:ilvl w:val="0"/>
                <w:numId w:val="8"/>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事実・</w:t>
            </w:r>
            <w:r w:rsidR="00CA4041" w:rsidRPr="00732B03">
              <w:rPr>
                <w:rFonts w:ascii="游明朝" w:eastAsia="游明朝" w:hAnsi="游明朝" w:hint="eastAsia"/>
                <w:sz w:val="15"/>
                <w:szCs w:val="15"/>
              </w:rPr>
              <w:t>情報を伝える</w:t>
            </w:r>
          </w:p>
          <w:p w14:paraId="1382FFB2" w14:textId="77777777" w:rsidR="009A77AD" w:rsidRPr="00732B03" w:rsidRDefault="00CA4041" w:rsidP="00732B03">
            <w:pPr>
              <w:pStyle w:val="aa"/>
              <w:numPr>
                <w:ilvl w:val="0"/>
                <w:numId w:val="8"/>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考えや意図を伝える</w:t>
            </w:r>
          </w:p>
          <w:p w14:paraId="2398108E" w14:textId="77777777" w:rsidR="00470F5F" w:rsidRPr="00732B03" w:rsidRDefault="00CA4041" w:rsidP="00732B03">
            <w:pPr>
              <w:pStyle w:val="aa"/>
              <w:numPr>
                <w:ilvl w:val="0"/>
                <w:numId w:val="8"/>
              </w:numPr>
              <w:spacing w:line="180" w:lineRule="exact"/>
              <w:ind w:leftChars="0"/>
              <w:rPr>
                <w:rFonts w:ascii="游明朝" w:eastAsia="游明朝" w:hAnsi="游明朝"/>
                <w:sz w:val="15"/>
                <w:szCs w:val="15"/>
              </w:rPr>
            </w:pPr>
            <w:r w:rsidRPr="00732B03">
              <w:rPr>
                <w:rFonts w:ascii="游明朝" w:eastAsia="游明朝" w:hAnsi="游明朝" w:hint="eastAsia"/>
                <w:sz w:val="15"/>
                <w:szCs w:val="15"/>
              </w:rPr>
              <w:t>相手の行動を促す</w:t>
            </w:r>
          </w:p>
        </w:tc>
      </w:tr>
    </w:tbl>
    <w:p w14:paraId="2998A292" w14:textId="77777777" w:rsidR="00470F5F" w:rsidRPr="005421D7" w:rsidRDefault="00470F5F" w:rsidP="008841A2">
      <w:pPr>
        <w:rPr>
          <w:rFonts w:ascii="游明朝" w:eastAsia="游明朝" w:hAnsi="游明朝"/>
          <w:sz w:val="16"/>
          <w:szCs w:val="16"/>
        </w:rPr>
      </w:pPr>
    </w:p>
    <w:sectPr w:rsidR="00470F5F" w:rsidRPr="005421D7" w:rsidSect="004C061D">
      <w:type w:val="continuous"/>
      <w:pgSz w:w="10319" w:h="14572" w:code="13"/>
      <w:pgMar w:top="567" w:right="567" w:bottom="567" w:left="567" w:header="737" w:footer="964" w:gutter="0"/>
      <w:cols w:space="425"/>
      <w:docGrid w:type="lines" w:linePitch="321" w:charSpace="2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07A98" w14:textId="77777777" w:rsidR="009344DA" w:rsidRDefault="009344DA" w:rsidP="00C42916">
      <w:r>
        <w:separator/>
      </w:r>
    </w:p>
  </w:endnote>
  <w:endnote w:type="continuationSeparator" w:id="0">
    <w:p w14:paraId="42B28393" w14:textId="77777777" w:rsidR="009344DA" w:rsidRDefault="009344DA" w:rsidP="00C4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6163" w14:textId="77777777" w:rsidR="009344DA" w:rsidRDefault="009344DA" w:rsidP="00C42916">
      <w:r>
        <w:separator/>
      </w:r>
    </w:p>
  </w:footnote>
  <w:footnote w:type="continuationSeparator" w:id="0">
    <w:p w14:paraId="1755F760" w14:textId="77777777" w:rsidR="009344DA" w:rsidRDefault="009344DA" w:rsidP="00C42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0FF5"/>
    <w:multiLevelType w:val="hybridMultilevel"/>
    <w:tmpl w:val="AF4A57FA"/>
    <w:lvl w:ilvl="0" w:tplc="99F83538">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E0C7C"/>
    <w:multiLevelType w:val="hybridMultilevel"/>
    <w:tmpl w:val="5DBC740A"/>
    <w:lvl w:ilvl="0" w:tplc="99F83538">
      <w:start w:val="1"/>
      <w:numFmt w:val="aiueoFullWidth"/>
      <w:lvlText w:val="%1"/>
      <w:lvlJc w:val="left"/>
      <w:pPr>
        <w:ind w:left="420" w:hanging="420"/>
      </w:pPr>
      <w:rPr>
        <w:rFonts w:hint="eastAsia"/>
      </w:rPr>
    </w:lvl>
    <w:lvl w:ilvl="1" w:tplc="99F8353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F4C32"/>
    <w:multiLevelType w:val="hybridMultilevel"/>
    <w:tmpl w:val="B376341C"/>
    <w:lvl w:ilvl="0" w:tplc="99F8353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01356"/>
    <w:multiLevelType w:val="hybridMultilevel"/>
    <w:tmpl w:val="0A303074"/>
    <w:lvl w:ilvl="0" w:tplc="BC92D764">
      <w:start w:val="1"/>
      <w:numFmt w:val="aiueo"/>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1FE7E6D"/>
    <w:multiLevelType w:val="hybridMultilevel"/>
    <w:tmpl w:val="EF94A208"/>
    <w:lvl w:ilvl="0" w:tplc="99F83538">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57330B"/>
    <w:multiLevelType w:val="hybridMultilevel"/>
    <w:tmpl w:val="F9A0FB40"/>
    <w:lvl w:ilvl="0" w:tplc="99F83538">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9F3A2F"/>
    <w:multiLevelType w:val="hybridMultilevel"/>
    <w:tmpl w:val="C23CFD32"/>
    <w:lvl w:ilvl="0" w:tplc="99F83538">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EB5287"/>
    <w:multiLevelType w:val="hybridMultilevel"/>
    <w:tmpl w:val="92D2E9EA"/>
    <w:lvl w:ilvl="0" w:tplc="BC92D764">
      <w:start w:val="1"/>
      <w:numFmt w:val="aiueo"/>
      <w:lvlText w:val="(%1)"/>
      <w:lvlJc w:val="left"/>
      <w:pPr>
        <w:ind w:left="105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44622843">
    <w:abstractNumId w:val="0"/>
  </w:num>
  <w:num w:numId="2" w16cid:durableId="787822185">
    <w:abstractNumId w:val="1"/>
  </w:num>
  <w:num w:numId="3" w16cid:durableId="474445123">
    <w:abstractNumId w:val="2"/>
  </w:num>
  <w:num w:numId="4" w16cid:durableId="1483229354">
    <w:abstractNumId w:val="4"/>
  </w:num>
  <w:num w:numId="5" w16cid:durableId="978925866">
    <w:abstractNumId w:val="5"/>
  </w:num>
  <w:num w:numId="6" w16cid:durableId="26761169">
    <w:abstractNumId w:val="6"/>
  </w:num>
  <w:num w:numId="7" w16cid:durableId="1546596303">
    <w:abstractNumId w:val="7"/>
  </w:num>
  <w:num w:numId="8" w16cid:durableId="1305085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32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2E7"/>
    <w:rsid w:val="00051ED6"/>
    <w:rsid w:val="00082B34"/>
    <w:rsid w:val="00091A5F"/>
    <w:rsid w:val="000B2C51"/>
    <w:rsid w:val="000D5CEB"/>
    <w:rsid w:val="000F6A91"/>
    <w:rsid w:val="00140F84"/>
    <w:rsid w:val="00147A02"/>
    <w:rsid w:val="00152D25"/>
    <w:rsid w:val="00165952"/>
    <w:rsid w:val="00173848"/>
    <w:rsid w:val="001971BA"/>
    <w:rsid w:val="001B5447"/>
    <w:rsid w:val="001C5447"/>
    <w:rsid w:val="001C5DC5"/>
    <w:rsid w:val="001D6433"/>
    <w:rsid w:val="001E3A9F"/>
    <w:rsid w:val="001F662F"/>
    <w:rsid w:val="001F6AD1"/>
    <w:rsid w:val="0022474F"/>
    <w:rsid w:val="00232B20"/>
    <w:rsid w:val="00232CFE"/>
    <w:rsid w:val="00241517"/>
    <w:rsid w:val="00244D86"/>
    <w:rsid w:val="002645B2"/>
    <w:rsid w:val="00294A2C"/>
    <w:rsid w:val="00297B37"/>
    <w:rsid w:val="002A14E5"/>
    <w:rsid w:val="002A6B95"/>
    <w:rsid w:val="002B31F5"/>
    <w:rsid w:val="002B5AAE"/>
    <w:rsid w:val="002C0EBE"/>
    <w:rsid w:val="002D5B59"/>
    <w:rsid w:val="0031451A"/>
    <w:rsid w:val="00337A94"/>
    <w:rsid w:val="00367891"/>
    <w:rsid w:val="003756C9"/>
    <w:rsid w:val="003C4242"/>
    <w:rsid w:val="003F146B"/>
    <w:rsid w:val="0045067F"/>
    <w:rsid w:val="00454EE6"/>
    <w:rsid w:val="00466D51"/>
    <w:rsid w:val="00470F5F"/>
    <w:rsid w:val="0047758A"/>
    <w:rsid w:val="0048482D"/>
    <w:rsid w:val="004C061D"/>
    <w:rsid w:val="004C511B"/>
    <w:rsid w:val="004C5D36"/>
    <w:rsid w:val="004C7145"/>
    <w:rsid w:val="004D302A"/>
    <w:rsid w:val="00515B91"/>
    <w:rsid w:val="00525350"/>
    <w:rsid w:val="005306DB"/>
    <w:rsid w:val="00533B81"/>
    <w:rsid w:val="005421D7"/>
    <w:rsid w:val="00561BD6"/>
    <w:rsid w:val="00561EBB"/>
    <w:rsid w:val="00583156"/>
    <w:rsid w:val="00584A95"/>
    <w:rsid w:val="0058784B"/>
    <w:rsid w:val="005A1CAC"/>
    <w:rsid w:val="005B1FD9"/>
    <w:rsid w:val="005F70C2"/>
    <w:rsid w:val="0061406E"/>
    <w:rsid w:val="00634159"/>
    <w:rsid w:val="00634A68"/>
    <w:rsid w:val="00636ED9"/>
    <w:rsid w:val="00641ACA"/>
    <w:rsid w:val="00643CA7"/>
    <w:rsid w:val="006D344E"/>
    <w:rsid w:val="006E5B1D"/>
    <w:rsid w:val="006F7C57"/>
    <w:rsid w:val="00704A2D"/>
    <w:rsid w:val="00732B03"/>
    <w:rsid w:val="00732E98"/>
    <w:rsid w:val="00755965"/>
    <w:rsid w:val="00756AE4"/>
    <w:rsid w:val="00764CDB"/>
    <w:rsid w:val="007737E4"/>
    <w:rsid w:val="00774FF5"/>
    <w:rsid w:val="007B1A06"/>
    <w:rsid w:val="007B3781"/>
    <w:rsid w:val="007C52E7"/>
    <w:rsid w:val="007C69DD"/>
    <w:rsid w:val="007D62F1"/>
    <w:rsid w:val="0081480A"/>
    <w:rsid w:val="008579B7"/>
    <w:rsid w:val="00857F6D"/>
    <w:rsid w:val="008841A2"/>
    <w:rsid w:val="00885B8F"/>
    <w:rsid w:val="008A0324"/>
    <w:rsid w:val="008B05EA"/>
    <w:rsid w:val="008E2F3B"/>
    <w:rsid w:val="00923B79"/>
    <w:rsid w:val="00927B9B"/>
    <w:rsid w:val="00927E36"/>
    <w:rsid w:val="009321B1"/>
    <w:rsid w:val="009344DA"/>
    <w:rsid w:val="00962063"/>
    <w:rsid w:val="00997DBA"/>
    <w:rsid w:val="009A77AD"/>
    <w:rsid w:val="009C3D03"/>
    <w:rsid w:val="00A02FA1"/>
    <w:rsid w:val="00A533B4"/>
    <w:rsid w:val="00A63509"/>
    <w:rsid w:val="00A7291A"/>
    <w:rsid w:val="00A84D44"/>
    <w:rsid w:val="00A97A5E"/>
    <w:rsid w:val="00AB5151"/>
    <w:rsid w:val="00AD3E16"/>
    <w:rsid w:val="00AE4BF1"/>
    <w:rsid w:val="00B55D6A"/>
    <w:rsid w:val="00B778E3"/>
    <w:rsid w:val="00BF00D2"/>
    <w:rsid w:val="00BF5F6C"/>
    <w:rsid w:val="00C22406"/>
    <w:rsid w:val="00C26F71"/>
    <w:rsid w:val="00C34C08"/>
    <w:rsid w:val="00C42916"/>
    <w:rsid w:val="00C64B9F"/>
    <w:rsid w:val="00C7405E"/>
    <w:rsid w:val="00C765A6"/>
    <w:rsid w:val="00C76CEF"/>
    <w:rsid w:val="00C77E90"/>
    <w:rsid w:val="00CA4041"/>
    <w:rsid w:val="00CA6DDF"/>
    <w:rsid w:val="00CB2A07"/>
    <w:rsid w:val="00CC5B27"/>
    <w:rsid w:val="00CE048A"/>
    <w:rsid w:val="00CE1E8E"/>
    <w:rsid w:val="00CE6CCD"/>
    <w:rsid w:val="00D07DD2"/>
    <w:rsid w:val="00D371D8"/>
    <w:rsid w:val="00D539D4"/>
    <w:rsid w:val="00D56DAF"/>
    <w:rsid w:val="00D66DF9"/>
    <w:rsid w:val="00D85EC2"/>
    <w:rsid w:val="00D96DBC"/>
    <w:rsid w:val="00DC5A02"/>
    <w:rsid w:val="00DF2C25"/>
    <w:rsid w:val="00E266DC"/>
    <w:rsid w:val="00E3417D"/>
    <w:rsid w:val="00E3718E"/>
    <w:rsid w:val="00E3744C"/>
    <w:rsid w:val="00EA2571"/>
    <w:rsid w:val="00ED3A07"/>
    <w:rsid w:val="00EE3894"/>
    <w:rsid w:val="00F4107D"/>
    <w:rsid w:val="00F500A7"/>
    <w:rsid w:val="00F91CD4"/>
    <w:rsid w:val="00FF58BE"/>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300154"/>
  <w15:chartTrackingRefBased/>
  <w15:docId w15:val="{43E90433-A313-45AF-B7BB-CF5DA979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916"/>
    <w:pPr>
      <w:tabs>
        <w:tab w:val="center" w:pos="4252"/>
        <w:tab w:val="right" w:pos="8504"/>
      </w:tabs>
      <w:snapToGrid w:val="0"/>
    </w:pPr>
    <w:rPr>
      <w:lang w:val="x-none" w:eastAsia="x-none"/>
    </w:rPr>
  </w:style>
  <w:style w:type="character" w:customStyle="1" w:styleId="a4">
    <w:name w:val="ヘッダー (文字)"/>
    <w:link w:val="a3"/>
    <w:uiPriority w:val="99"/>
    <w:rsid w:val="00C42916"/>
    <w:rPr>
      <w:kern w:val="2"/>
      <w:sz w:val="21"/>
      <w:szCs w:val="24"/>
    </w:rPr>
  </w:style>
  <w:style w:type="paragraph" w:styleId="a5">
    <w:name w:val="footer"/>
    <w:basedOn w:val="a"/>
    <w:link w:val="a6"/>
    <w:uiPriority w:val="99"/>
    <w:unhideWhenUsed/>
    <w:rsid w:val="00C42916"/>
    <w:pPr>
      <w:tabs>
        <w:tab w:val="center" w:pos="4252"/>
        <w:tab w:val="right" w:pos="8504"/>
      </w:tabs>
      <w:snapToGrid w:val="0"/>
    </w:pPr>
    <w:rPr>
      <w:lang w:val="x-none" w:eastAsia="x-none"/>
    </w:rPr>
  </w:style>
  <w:style w:type="character" w:customStyle="1" w:styleId="a6">
    <w:name w:val="フッター (文字)"/>
    <w:link w:val="a5"/>
    <w:uiPriority w:val="99"/>
    <w:rsid w:val="00C42916"/>
    <w:rPr>
      <w:kern w:val="2"/>
      <w:sz w:val="21"/>
      <w:szCs w:val="24"/>
    </w:rPr>
  </w:style>
  <w:style w:type="table" w:styleId="a7">
    <w:name w:val="Table Grid"/>
    <w:basedOn w:val="a1"/>
    <w:uiPriority w:val="59"/>
    <w:rsid w:val="0047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A0324"/>
    <w:rPr>
      <w:rFonts w:ascii="Arial" w:eastAsia="ＭＳ ゴシック" w:hAnsi="Arial"/>
      <w:sz w:val="18"/>
      <w:szCs w:val="18"/>
      <w:lang w:val="x-none" w:eastAsia="x-none"/>
    </w:rPr>
  </w:style>
  <w:style w:type="character" w:customStyle="1" w:styleId="a9">
    <w:name w:val="吹き出し (文字)"/>
    <w:link w:val="a8"/>
    <w:uiPriority w:val="99"/>
    <w:semiHidden/>
    <w:rsid w:val="008A0324"/>
    <w:rPr>
      <w:rFonts w:ascii="Arial" w:eastAsia="ＭＳ ゴシック" w:hAnsi="Arial" w:cs="Times New Roman"/>
      <w:kern w:val="2"/>
      <w:sz w:val="18"/>
      <w:szCs w:val="18"/>
    </w:rPr>
  </w:style>
  <w:style w:type="paragraph" w:styleId="aa">
    <w:name w:val="List Paragraph"/>
    <w:basedOn w:val="a"/>
    <w:uiPriority w:val="34"/>
    <w:qFormat/>
    <w:rsid w:val="00232B20"/>
    <w:pPr>
      <w:ind w:leftChars="400" w:left="840"/>
    </w:pPr>
  </w:style>
  <w:style w:type="character" w:styleId="ab">
    <w:name w:val="annotation reference"/>
    <w:basedOn w:val="a0"/>
    <w:uiPriority w:val="99"/>
    <w:semiHidden/>
    <w:unhideWhenUsed/>
    <w:rsid w:val="00561EBB"/>
    <w:rPr>
      <w:sz w:val="18"/>
      <w:szCs w:val="18"/>
    </w:rPr>
  </w:style>
  <w:style w:type="paragraph" w:styleId="ac">
    <w:name w:val="annotation text"/>
    <w:basedOn w:val="a"/>
    <w:link w:val="ad"/>
    <w:uiPriority w:val="99"/>
    <w:semiHidden/>
    <w:unhideWhenUsed/>
    <w:rsid w:val="00561EBB"/>
    <w:pPr>
      <w:jc w:val="left"/>
    </w:pPr>
  </w:style>
  <w:style w:type="character" w:customStyle="1" w:styleId="ad">
    <w:name w:val="コメント文字列 (文字)"/>
    <w:basedOn w:val="a0"/>
    <w:link w:val="ac"/>
    <w:uiPriority w:val="99"/>
    <w:semiHidden/>
    <w:rsid w:val="00561EBB"/>
    <w:rPr>
      <w:kern w:val="2"/>
      <w:sz w:val="21"/>
      <w:szCs w:val="24"/>
      <w:lang w:bidi="ar-SA"/>
    </w:rPr>
  </w:style>
  <w:style w:type="paragraph" w:styleId="ae">
    <w:name w:val="annotation subject"/>
    <w:basedOn w:val="ac"/>
    <w:next w:val="ac"/>
    <w:link w:val="af"/>
    <w:uiPriority w:val="99"/>
    <w:semiHidden/>
    <w:unhideWhenUsed/>
    <w:rsid w:val="00561EBB"/>
    <w:rPr>
      <w:b/>
      <w:bCs/>
    </w:rPr>
  </w:style>
  <w:style w:type="character" w:customStyle="1" w:styleId="af">
    <w:name w:val="コメント内容 (文字)"/>
    <w:basedOn w:val="ad"/>
    <w:link w:val="ae"/>
    <w:uiPriority w:val="99"/>
    <w:semiHidden/>
    <w:rsid w:val="00561EBB"/>
    <w:rPr>
      <w:b/>
      <w:bCs/>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41C5-6D99-4E8E-BA43-9CF7E04D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2031</Words>
  <Characters>854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ELEMENT English Course Ⅰ（英Ⅰ 048）  年間指導計画（３単位）</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山上 晋太郎</cp:lastModifiedBy>
  <cp:revision>2</cp:revision>
  <cp:lastPrinted>2012-03-16T05:32:00Z</cp:lastPrinted>
  <dcterms:created xsi:type="dcterms:W3CDTF">2021-02-10T02:51:00Z</dcterms:created>
  <dcterms:modified xsi:type="dcterms:W3CDTF">2025-02-20T02:12:00Z</dcterms:modified>
  <cp:category/>
</cp:coreProperties>
</file>